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D5" w:rsidRDefault="002429D5" w:rsidP="002429D5">
      <w:pPr>
        <w:jc w:val="center"/>
        <w:rPr>
          <w:b/>
        </w:rPr>
      </w:pPr>
      <w:r>
        <w:rPr>
          <w:b/>
        </w:rPr>
        <w:t>ПРОФСОЮЗ РАБОТНИКОВ НАРОДНОГО ОБРАЗОВАНИЯ И НАУКИ РФ.</w:t>
      </w:r>
    </w:p>
    <w:p w:rsidR="002429D5" w:rsidRDefault="002429D5" w:rsidP="002429D5">
      <w:pPr>
        <w:jc w:val="center"/>
        <w:rPr>
          <w:i/>
        </w:rPr>
      </w:pPr>
      <w:r>
        <w:rPr>
          <w:i/>
        </w:rPr>
        <w:t>ПЕРВИЧНАЯ ПРОФСОЮЗНАЯ ОРГАНИЗАЦИЯ М</w:t>
      </w:r>
      <w:r w:rsidR="008352C5">
        <w:rPr>
          <w:i/>
        </w:rPr>
        <w:t>К</w:t>
      </w:r>
      <w:r>
        <w:rPr>
          <w:i/>
        </w:rPr>
        <w:t>ОУ «КОЧУБЕЙСКАЯ СРЕДНЯЯ ОБЩЕОБРАЗОВАТЕЛЬНАЯ ШКОЛА №1».</w:t>
      </w:r>
    </w:p>
    <w:p w:rsidR="002429D5" w:rsidRDefault="002429D5" w:rsidP="002429D5">
      <w:pPr>
        <w:rPr>
          <w:sz w:val="28"/>
          <w:szCs w:val="28"/>
        </w:rPr>
      </w:pPr>
    </w:p>
    <w:p w:rsidR="002429D5" w:rsidRPr="004B2517" w:rsidRDefault="002429D5" w:rsidP="002429D5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Протокол  профсоюзного собрания № 2</w:t>
      </w:r>
    </w:p>
    <w:p w:rsidR="002429D5" w:rsidRDefault="00F33C9F" w:rsidP="002429D5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  <w:t>от 15 декабря</w:t>
      </w:r>
      <w:r w:rsidR="002429D5">
        <w:rPr>
          <w:i/>
          <w:color w:val="FF0000"/>
          <w:sz w:val="28"/>
          <w:szCs w:val="28"/>
        </w:rPr>
        <w:t xml:space="preserve">   201</w:t>
      </w:r>
      <w:r>
        <w:rPr>
          <w:i/>
          <w:color w:val="FF0000"/>
          <w:sz w:val="28"/>
          <w:szCs w:val="28"/>
        </w:rPr>
        <w:t>5</w:t>
      </w:r>
      <w:r w:rsidR="002429D5">
        <w:rPr>
          <w:i/>
          <w:color w:val="FF0000"/>
          <w:sz w:val="28"/>
          <w:szCs w:val="28"/>
        </w:rPr>
        <w:t xml:space="preserve"> г.</w:t>
      </w:r>
    </w:p>
    <w:p w:rsidR="002429D5" w:rsidRDefault="002429D5" w:rsidP="002429D5">
      <w:pPr>
        <w:rPr>
          <w:i/>
          <w:color w:val="FF0000"/>
        </w:rPr>
      </w:pPr>
    </w:p>
    <w:p w:rsidR="002429D5" w:rsidRDefault="002429D5" w:rsidP="002429D5">
      <w:pPr>
        <w:rPr>
          <w:i/>
        </w:rPr>
      </w:pPr>
      <w:r>
        <w:rPr>
          <w:i/>
        </w:rPr>
        <w:t>Всего членов профсоюза, состоящих на учёте в первичной профсоюзной организации МКОУ «</w:t>
      </w:r>
      <w:proofErr w:type="spellStart"/>
      <w:r>
        <w:rPr>
          <w:i/>
        </w:rPr>
        <w:t>Кочубейская</w:t>
      </w:r>
      <w:proofErr w:type="spellEnd"/>
      <w:r>
        <w:rPr>
          <w:i/>
        </w:rPr>
        <w:t xml:space="preserve"> средняя общеобразовательная школа № 1»</w:t>
      </w:r>
      <w:r w:rsidR="001D448E">
        <w:rPr>
          <w:i/>
        </w:rPr>
        <w:t xml:space="preserve"> –  109</w:t>
      </w:r>
      <w:r>
        <w:rPr>
          <w:i/>
        </w:rPr>
        <w:t xml:space="preserve">  чел.</w:t>
      </w:r>
    </w:p>
    <w:p w:rsidR="002429D5" w:rsidRDefault="002429D5" w:rsidP="002429D5">
      <w:pPr>
        <w:rPr>
          <w:i/>
        </w:rPr>
      </w:pPr>
      <w:r>
        <w:rPr>
          <w:i/>
        </w:rPr>
        <w:t xml:space="preserve">Присутствовали на собрании  </w:t>
      </w:r>
      <w:r w:rsidR="001D448E">
        <w:rPr>
          <w:i/>
        </w:rPr>
        <w:t xml:space="preserve">72 </w:t>
      </w:r>
      <w:r>
        <w:rPr>
          <w:i/>
        </w:rPr>
        <w:t xml:space="preserve"> чел.</w:t>
      </w:r>
    </w:p>
    <w:p w:rsidR="002429D5" w:rsidRDefault="002429D5" w:rsidP="002429D5">
      <w:pPr>
        <w:rPr>
          <w:i/>
        </w:rPr>
      </w:pPr>
      <w:r>
        <w:rPr>
          <w:i/>
        </w:rPr>
        <w:t xml:space="preserve">Ф.И.О. председателя собрания: </w:t>
      </w:r>
      <w:proofErr w:type="spellStart"/>
      <w:r>
        <w:rPr>
          <w:i/>
        </w:rPr>
        <w:t>Гайдарова</w:t>
      </w:r>
      <w:proofErr w:type="spellEnd"/>
      <w:r>
        <w:rPr>
          <w:i/>
        </w:rPr>
        <w:t xml:space="preserve"> Светлана Александровна</w:t>
      </w:r>
    </w:p>
    <w:p w:rsidR="002429D5" w:rsidRDefault="002429D5" w:rsidP="002429D5">
      <w:pPr>
        <w:rPr>
          <w:sz w:val="18"/>
          <w:szCs w:val="18"/>
        </w:rPr>
      </w:pPr>
      <w:r>
        <w:rPr>
          <w:i/>
        </w:rPr>
        <w:t xml:space="preserve">Ф.И.О. секретаря собрания: Курбанова Татьяна </w:t>
      </w:r>
      <w:proofErr w:type="spellStart"/>
      <w:r>
        <w:rPr>
          <w:i/>
        </w:rPr>
        <w:t>Сурхаевна</w:t>
      </w:r>
      <w:proofErr w:type="spellEnd"/>
      <w:r>
        <w:rPr>
          <w:i/>
        </w:rPr>
        <w:t>.</w:t>
      </w:r>
    </w:p>
    <w:p w:rsidR="002429D5" w:rsidRDefault="002429D5" w:rsidP="002429D5">
      <w:pPr>
        <w:rPr>
          <w:sz w:val="18"/>
          <w:szCs w:val="18"/>
        </w:rPr>
      </w:pPr>
    </w:p>
    <w:p w:rsidR="002429D5" w:rsidRPr="008F4AEA" w:rsidRDefault="002429D5" w:rsidP="002429D5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Повестка дня:</w:t>
      </w:r>
    </w:p>
    <w:p w:rsidR="00F33C9F" w:rsidRDefault="00F33C9F" w:rsidP="002429D5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Коллективный договор на 2016-2018 годы.</w:t>
      </w:r>
    </w:p>
    <w:p w:rsidR="00F33C9F" w:rsidRDefault="00F33C9F" w:rsidP="00F33C9F">
      <w:pPr>
        <w:pStyle w:val="a3"/>
        <w:ind w:left="1125"/>
        <w:rPr>
          <w:b/>
          <w:i/>
        </w:rPr>
      </w:pPr>
      <w:r>
        <w:rPr>
          <w:b/>
          <w:i/>
        </w:rPr>
        <w:t xml:space="preserve">                /</w:t>
      </w:r>
      <w:proofErr w:type="spellStart"/>
      <w:r>
        <w:rPr>
          <w:b/>
          <w:i/>
        </w:rPr>
        <w:t>Гайдарова</w:t>
      </w:r>
      <w:proofErr w:type="spellEnd"/>
      <w:r>
        <w:rPr>
          <w:b/>
          <w:i/>
        </w:rPr>
        <w:t xml:space="preserve"> С.А./</w:t>
      </w:r>
    </w:p>
    <w:p w:rsidR="002429D5" w:rsidRPr="00430637" w:rsidRDefault="00036CA5" w:rsidP="002429D5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Стресс на рабочем месте: коллективный вызов.</w:t>
      </w:r>
    </w:p>
    <w:p w:rsidR="002429D5" w:rsidRDefault="002429D5" w:rsidP="002429D5">
      <w:pPr>
        <w:ind w:left="720"/>
        <w:rPr>
          <w:b/>
          <w:i/>
        </w:rPr>
      </w:pPr>
      <w:r>
        <w:rPr>
          <w:b/>
          <w:i/>
        </w:rPr>
        <w:t xml:space="preserve">                     /</w:t>
      </w:r>
      <w:r w:rsidR="001D448E">
        <w:rPr>
          <w:b/>
          <w:i/>
        </w:rPr>
        <w:t>Захарова Л</w:t>
      </w:r>
      <w:r>
        <w:rPr>
          <w:b/>
          <w:i/>
        </w:rPr>
        <w:t>.</w:t>
      </w:r>
      <w:r w:rsidR="001D448E">
        <w:rPr>
          <w:b/>
          <w:i/>
        </w:rPr>
        <w:t>Н.</w:t>
      </w:r>
      <w:r>
        <w:rPr>
          <w:b/>
          <w:i/>
        </w:rPr>
        <w:t>/</w:t>
      </w:r>
    </w:p>
    <w:p w:rsidR="001D448E" w:rsidRPr="001D448E" w:rsidRDefault="00233DC0" w:rsidP="001D448E">
      <w:pPr>
        <w:pStyle w:val="a3"/>
        <w:numPr>
          <w:ilvl w:val="0"/>
          <w:numId w:val="1"/>
        </w:numPr>
        <w:rPr>
          <w:b/>
          <w:i/>
        </w:rPr>
      </w:pPr>
      <w:r w:rsidRPr="001D448E">
        <w:rPr>
          <w:b/>
          <w:i/>
        </w:rPr>
        <w:t xml:space="preserve">Об организации работы по охране труда и обеспечению безопасности </w:t>
      </w:r>
      <w:proofErr w:type="gramStart"/>
      <w:r w:rsidRPr="001D448E">
        <w:rPr>
          <w:b/>
          <w:i/>
        </w:rPr>
        <w:t>в</w:t>
      </w:r>
      <w:proofErr w:type="gramEnd"/>
      <w:r w:rsidRPr="001D448E">
        <w:rPr>
          <w:b/>
          <w:i/>
        </w:rPr>
        <w:t xml:space="preserve"> </w:t>
      </w:r>
    </w:p>
    <w:p w:rsidR="002429D5" w:rsidRPr="001D448E" w:rsidRDefault="001D448E" w:rsidP="001D448E">
      <w:pPr>
        <w:pStyle w:val="a3"/>
        <w:ind w:left="1125"/>
        <w:rPr>
          <w:b/>
          <w:i/>
        </w:rPr>
      </w:pPr>
      <w:r w:rsidRPr="001D448E">
        <w:rPr>
          <w:b/>
          <w:i/>
        </w:rPr>
        <w:t xml:space="preserve"> </w:t>
      </w:r>
      <w:r w:rsidR="00233DC0" w:rsidRPr="001D448E">
        <w:rPr>
          <w:b/>
          <w:i/>
        </w:rPr>
        <w:t>школе</w:t>
      </w:r>
      <w:r w:rsidR="002429D5" w:rsidRPr="001D448E">
        <w:rPr>
          <w:b/>
          <w:i/>
        </w:rPr>
        <w:t>.</w:t>
      </w:r>
    </w:p>
    <w:p w:rsidR="002429D5" w:rsidRDefault="002429D5" w:rsidP="002429D5">
      <w:pPr>
        <w:ind w:left="720"/>
        <w:rPr>
          <w:b/>
          <w:i/>
        </w:rPr>
      </w:pPr>
      <w:r>
        <w:rPr>
          <w:b/>
          <w:i/>
        </w:rPr>
        <w:t xml:space="preserve">                   /</w:t>
      </w:r>
      <w:proofErr w:type="spellStart"/>
      <w:r>
        <w:rPr>
          <w:b/>
          <w:i/>
        </w:rPr>
        <w:t>Газимагомедов</w:t>
      </w:r>
      <w:proofErr w:type="spellEnd"/>
      <w:r>
        <w:rPr>
          <w:b/>
          <w:i/>
        </w:rPr>
        <w:t xml:space="preserve"> Р.О./</w:t>
      </w:r>
    </w:p>
    <w:p w:rsidR="002429D5" w:rsidRDefault="002429D5" w:rsidP="002429D5">
      <w:pPr>
        <w:ind w:left="720"/>
        <w:rPr>
          <w:b/>
          <w:i/>
        </w:rPr>
      </w:pPr>
    </w:p>
    <w:p w:rsidR="006123E5" w:rsidRPr="001D448E" w:rsidRDefault="006123E5" w:rsidP="00036CA5">
      <w:pPr>
        <w:rPr>
          <w:i/>
          <w:color w:val="FF0000"/>
        </w:rPr>
      </w:pPr>
    </w:p>
    <w:p w:rsidR="001D448E" w:rsidRPr="001D448E" w:rsidRDefault="001D448E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1D448E">
        <w:rPr>
          <w:rFonts w:ascii="Times New Roman" w:hAnsi="Times New Roman" w:cs="Times New Roman"/>
          <w:i/>
          <w:sz w:val="24"/>
          <w:szCs w:val="24"/>
        </w:rPr>
        <w:t xml:space="preserve">По первому вопросу слушали: </w:t>
      </w:r>
    </w:p>
    <w:p w:rsidR="006123E5" w:rsidRDefault="001D448E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448E">
        <w:rPr>
          <w:rFonts w:ascii="Times New Roman" w:hAnsi="Times New Roman" w:cs="Times New Roman"/>
          <w:b/>
          <w:i/>
          <w:sz w:val="24"/>
          <w:szCs w:val="24"/>
        </w:rPr>
        <w:t>Гайдарову</w:t>
      </w:r>
      <w:proofErr w:type="spellEnd"/>
      <w:r w:rsidRPr="001D448E">
        <w:rPr>
          <w:rFonts w:ascii="Times New Roman" w:hAnsi="Times New Roman" w:cs="Times New Roman"/>
          <w:b/>
          <w:i/>
          <w:sz w:val="24"/>
          <w:szCs w:val="24"/>
        </w:rPr>
        <w:t xml:space="preserve"> Светлану Александровну</w:t>
      </w:r>
      <w:r w:rsidRPr="001D448E">
        <w:rPr>
          <w:rFonts w:ascii="Times New Roman" w:hAnsi="Times New Roman" w:cs="Times New Roman"/>
          <w:i/>
          <w:sz w:val="24"/>
          <w:szCs w:val="24"/>
        </w:rPr>
        <w:t xml:space="preserve"> – председателя профсоюзной организации школы.</w:t>
      </w:r>
      <w:r w:rsidR="00AC355F">
        <w:rPr>
          <w:rFonts w:ascii="Times New Roman" w:hAnsi="Times New Roman" w:cs="Times New Roman"/>
          <w:i/>
          <w:sz w:val="24"/>
          <w:szCs w:val="24"/>
        </w:rPr>
        <w:t xml:space="preserve"> Она сообщила, что в зависимости от происходивших изменений в социально-экономической жизни общества менялось назначение коллективного договора в регулировании социально-трудовых отношений в организации. </w:t>
      </w:r>
      <w:r w:rsidR="004E5950">
        <w:rPr>
          <w:rFonts w:ascii="Times New Roman" w:hAnsi="Times New Roman" w:cs="Times New Roman"/>
          <w:i/>
          <w:sz w:val="24"/>
          <w:szCs w:val="24"/>
        </w:rPr>
        <w:t>В условиях становления и развития рынка труда современной России и иных по своему характеру общественных связей в кооперации труда, коллективный договор становится основным звеном социально-партнерского регулирования трудовых отношений непосредственно в организациях.</w:t>
      </w:r>
    </w:p>
    <w:p w:rsidR="004E5950" w:rsidRDefault="004E5950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Коллективный договор является правовым актом, и его юридическое значение состоит в том, что он представляет собой важный источник права, устанавливаемый не законом или подзаконным нормативным актом, а заинтересованными сторонами трудовых отношений путем достижения договоренностей в решении различных профессиональных, социальных и производственных вопросов. Это обстоятельство придает коллективному договору определенную гибкость, позволяет учитывать различные обстоятельства</w:t>
      </w:r>
      <w:r w:rsidR="00012844">
        <w:rPr>
          <w:rFonts w:ascii="Times New Roman" w:hAnsi="Times New Roman" w:cs="Times New Roman"/>
          <w:i/>
          <w:sz w:val="24"/>
          <w:szCs w:val="24"/>
        </w:rPr>
        <w:t xml:space="preserve"> в отношениях между работниками и работодателями и вносить в коллективный договор соответствующие коррективы.</w:t>
      </w:r>
    </w:p>
    <w:p w:rsidR="00012844" w:rsidRDefault="00012844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В условиях рыночной экономики регулирование социально-трудовых отношений перемещается из центра в организации.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Трудовой Кодекс сегодня устанавливает только минимальный уровень прав и гарантий работников, такие как: минимальная заработная плата, минимальная продолжительность ежегодного оплачиваемого отпуска</w:t>
      </w:r>
      <w:r w:rsidR="00221BC7">
        <w:rPr>
          <w:rFonts w:ascii="Times New Roman" w:hAnsi="Times New Roman" w:cs="Times New Roman"/>
          <w:i/>
          <w:sz w:val="24"/>
          <w:szCs w:val="24"/>
        </w:rPr>
        <w:t>, минимальные социальные стандарты в области образования, социального страхования</w:t>
      </w:r>
      <w:r w:rsidR="00175A2B">
        <w:rPr>
          <w:rFonts w:ascii="Times New Roman" w:hAnsi="Times New Roman" w:cs="Times New Roman"/>
          <w:i/>
          <w:sz w:val="24"/>
          <w:szCs w:val="24"/>
        </w:rPr>
        <w:t>, здравоохранения и другие.</w:t>
      </w:r>
      <w:proofErr w:type="gramEnd"/>
      <w:r w:rsidR="00175A2B">
        <w:rPr>
          <w:rFonts w:ascii="Times New Roman" w:hAnsi="Times New Roman" w:cs="Times New Roman"/>
          <w:i/>
          <w:sz w:val="24"/>
          <w:szCs w:val="24"/>
        </w:rPr>
        <w:t xml:space="preserve"> Их повышение осуществляется преимущественно в соглашениях по социально-трудовым отношениям, коллективных и трудовых договорах.</w:t>
      </w:r>
    </w:p>
    <w:p w:rsidR="00545FFF" w:rsidRDefault="00175A2B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Главными причинами, сдерживающими процесс заключения трудовых договоров, можно назвать нежелание недобросовестных работодателей принимать участие в социальном диалоге, недостаток знаний и опыта в области социального партнерства и, конечно же, пассивность самих работников и непонимание того, что коллективный договор, являясь основным правовым документом организации, позволяет повысить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степень охраны труда и социальной защищенности трудящихся и может гарантировать защиту ваших прав в случае возникновения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спорных ситуаций.</w:t>
      </w:r>
    </w:p>
    <w:p w:rsidR="00545FFF" w:rsidRDefault="00545FFF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В том случае, если работник приходит на работу в организацию, где есть коллективный договор, его трудовые права и охрана труда обеспечиваются с первого дня и на протяжении всей его трудовой деятельности.</w:t>
      </w:r>
    </w:p>
    <w:p w:rsidR="00B47E7C" w:rsidRDefault="00545FFF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Сегодня остро стоит проблема реализации принципов социального партнерства, как в сфере охраны труда, так и в обеспечении комфортных условий труда, оплаты его согласно закону и т.д.</w:t>
      </w:r>
      <w:r w:rsidR="00A6613D">
        <w:rPr>
          <w:rFonts w:ascii="Times New Roman" w:hAnsi="Times New Roman" w:cs="Times New Roman"/>
          <w:i/>
          <w:sz w:val="24"/>
          <w:szCs w:val="24"/>
        </w:rPr>
        <w:t xml:space="preserve"> Обеспечение охраны труда, достойного уровня заработной платы и социальных гарантий </w:t>
      </w:r>
      <w:proofErr w:type="gramStart"/>
      <w:r w:rsidR="00A6613D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A661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6613D">
        <w:rPr>
          <w:rFonts w:ascii="Times New Roman" w:hAnsi="Times New Roman" w:cs="Times New Roman"/>
          <w:i/>
          <w:sz w:val="24"/>
          <w:szCs w:val="24"/>
        </w:rPr>
        <w:t>современных</w:t>
      </w:r>
      <w:proofErr w:type="gramEnd"/>
      <w:r w:rsidR="00A6613D">
        <w:rPr>
          <w:rFonts w:ascii="Times New Roman" w:hAnsi="Times New Roman" w:cs="Times New Roman"/>
          <w:i/>
          <w:sz w:val="24"/>
          <w:szCs w:val="24"/>
        </w:rPr>
        <w:t xml:space="preserve"> экономических условий труда, оплаты его согласно закону и т.д. Обеспечение охраны труда</w:t>
      </w:r>
      <w:r w:rsidR="00D070E4">
        <w:rPr>
          <w:rFonts w:ascii="Times New Roman" w:hAnsi="Times New Roman" w:cs="Times New Roman"/>
          <w:i/>
          <w:sz w:val="24"/>
          <w:szCs w:val="24"/>
        </w:rPr>
        <w:t>, достойного уровня заработной платы и социальных гарантий в современных экономических условиях возможно только при успешном решении противоречий между работодателем и работниками. Работники и работодатели заключают коллективный договор через своих представителей. Инициаторами переговоров по подготовке, заключению и изменению условий коллективного договора</w:t>
      </w:r>
      <w:r w:rsidR="00951107">
        <w:rPr>
          <w:rFonts w:ascii="Times New Roman" w:hAnsi="Times New Roman" w:cs="Times New Roman"/>
          <w:i/>
          <w:sz w:val="24"/>
          <w:szCs w:val="24"/>
        </w:rPr>
        <w:t xml:space="preserve"> и его заключения. В своей работе комиссия использовала различные методические рекомендации о порядке заключения коллективных договоров.</w:t>
      </w:r>
    </w:p>
    <w:p w:rsidR="00175A2B" w:rsidRPr="001D448E" w:rsidRDefault="00B47E7C" w:rsidP="001D448E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Эта работа завершается подписанием полномочными представителями работодателя и работников коллективного договора.</w:t>
      </w:r>
      <w:r w:rsidR="00D070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A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0CCB" w:rsidRDefault="00B47E7C" w:rsidP="001D448E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Затем Светлана Александровна </w:t>
      </w:r>
      <w:r w:rsidR="006123E5"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подробно ознакомила</w:t>
      </w:r>
      <w:r w:rsidR="00AC35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</w:t>
      </w:r>
      <w:r w:rsidR="006123E5"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проектом коллективного договора на 201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="006123E5" w:rsidRPr="001D448E">
        <w:rPr>
          <w:rFonts w:ascii="Times New Roman" w:hAnsi="Times New Roman" w:cs="Times New Roman"/>
          <w:i/>
          <w:color w:val="000000"/>
          <w:sz w:val="24"/>
          <w:szCs w:val="24"/>
        </w:rPr>
        <w:t>- 201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="006123E5"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гг. </w:t>
      </w:r>
    </w:p>
    <w:p w:rsidR="006123E5" w:rsidRPr="001D448E" w:rsidRDefault="00840CCB" w:rsidP="001D448E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  <w:r w:rsidR="006123E5"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Коллективный договор состоит из 11 разделов: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Общие положения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Трудовой договор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Профессиональная подготовка, переподготовка и повышение квалификации работников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Высвобождение работников и содействие их трудоустройству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Рабочее время и время отдыха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Оплата и нормирование труда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Гарантии и компенсации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Охрана труда и здоровья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Гарантии профсоюзной деятельности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Обязательства профсоюзного комитета</w:t>
      </w:r>
      <w:r w:rsidR="001D448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123E5" w:rsidRPr="001D448E" w:rsidRDefault="006123E5" w:rsidP="00AC355F">
      <w:pPr>
        <w:pStyle w:val="a5"/>
        <w:numPr>
          <w:ilvl w:val="0"/>
          <w:numId w:val="11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Контроль за</w:t>
      </w:r>
      <w:proofErr w:type="gramEnd"/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выполнением коллективного договора. Ответственность сторон коллективного договора.</w:t>
      </w:r>
    </w:p>
    <w:p w:rsidR="006123E5" w:rsidRPr="001D448E" w:rsidRDefault="006123E5" w:rsidP="001D448E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Приложениями к коллективному договору являются:</w:t>
      </w:r>
    </w:p>
    <w:p w:rsidR="006123E5" w:rsidRPr="001D448E" w:rsidRDefault="006123E5" w:rsidP="001D448E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Правила внутреннего распорядка учреждения;</w:t>
      </w:r>
    </w:p>
    <w:p w:rsidR="006123E5" w:rsidRPr="001D448E" w:rsidRDefault="006123E5" w:rsidP="001D448E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Календарный график работы на учебный год;</w:t>
      </w:r>
    </w:p>
    <w:p w:rsidR="006123E5" w:rsidRPr="001D448E" w:rsidRDefault="006123E5" w:rsidP="001D448E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Положение об оплате труда работников учреждения;</w:t>
      </w:r>
    </w:p>
    <w:p w:rsidR="006123E5" w:rsidRPr="001D448E" w:rsidRDefault="006123E5" w:rsidP="001D448E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D448E">
        <w:rPr>
          <w:rFonts w:ascii="Times New Roman" w:hAnsi="Times New Roman" w:cs="Times New Roman"/>
          <w:i/>
          <w:color w:val="000000"/>
          <w:sz w:val="24"/>
          <w:szCs w:val="24"/>
        </w:rPr>
        <w:t>Положение о распределении стимулирующей части фонда оплаты труда и премировании работников учреждения;</w:t>
      </w:r>
    </w:p>
    <w:p w:rsidR="006123E5" w:rsidRDefault="001D448E" w:rsidP="001D448E">
      <w:pPr>
        <w:pStyle w:val="a5"/>
        <w:numPr>
          <w:ilvl w:val="0"/>
          <w:numId w:val="10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Соглашение по охране труда.</w:t>
      </w:r>
    </w:p>
    <w:p w:rsidR="00B47E7C" w:rsidRDefault="00B47E7C" w:rsidP="00B47E7C">
      <w:pPr>
        <w:pStyle w:val="a5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47E7C" w:rsidRDefault="00B47E7C" w:rsidP="00B47E7C">
      <w:pPr>
        <w:pStyle w:val="a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Выступили: </w:t>
      </w:r>
    </w:p>
    <w:p w:rsid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</w:t>
      </w:r>
      <w:proofErr w:type="spellStart"/>
      <w:r w:rsidR="00B47E7C" w:rsidRPr="00840CCB">
        <w:rPr>
          <w:rFonts w:ascii="Times New Roman" w:hAnsi="Times New Roman" w:cs="Times New Roman"/>
          <w:b/>
          <w:i/>
          <w:color w:val="000000"/>
        </w:rPr>
        <w:t>Гусенов</w:t>
      </w:r>
      <w:proofErr w:type="spellEnd"/>
      <w:proofErr w:type="gramStart"/>
      <w:r w:rsidR="00B47E7C" w:rsidRPr="00840CCB">
        <w:rPr>
          <w:rFonts w:ascii="Times New Roman" w:hAnsi="Times New Roman" w:cs="Times New Roman"/>
          <w:b/>
          <w:i/>
          <w:color w:val="000000"/>
        </w:rPr>
        <w:t xml:space="preserve"> М</w:t>
      </w:r>
      <w:proofErr w:type="gramEnd"/>
      <w:r w:rsidR="00B47E7C" w:rsidRPr="00840CCB">
        <w:rPr>
          <w:rFonts w:ascii="Times New Roman" w:hAnsi="Times New Roman" w:cs="Times New Roman"/>
          <w:b/>
          <w:i/>
          <w:color w:val="000000"/>
        </w:rPr>
        <w:t>услим Магомедович</w:t>
      </w:r>
      <w:r w:rsidR="00B47E7C">
        <w:rPr>
          <w:rFonts w:ascii="Times New Roman" w:hAnsi="Times New Roman" w:cs="Times New Roman"/>
          <w:i/>
          <w:color w:val="000000"/>
        </w:rPr>
        <w:t xml:space="preserve"> – член профкома школы. Он добавил, что в коллективный договор были включены следующие </w:t>
      </w:r>
      <w:r>
        <w:rPr>
          <w:rFonts w:ascii="Times New Roman" w:hAnsi="Times New Roman" w:cs="Times New Roman"/>
          <w:i/>
          <w:color w:val="000000"/>
        </w:rPr>
        <w:t xml:space="preserve">обязательства профсоюза: 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В области экономики</w:t>
      </w:r>
      <w:r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1. Оказывать правовую и методическую помощь коллективам работников при изменении организационно-правовой формы, способствовать участию работников в управлении образовательным учреждением.</w:t>
      </w:r>
    </w:p>
    <w:p w:rsid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2. Способствовать совершенствованию организации труда и заработной платы. 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В области оплаты труда, доходов и уровня жизни работников отрасли</w:t>
      </w:r>
      <w:r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1. Вносить предложения в проекты законов и иные нормативные правовые акты в сфере </w:t>
      </w: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труда, в том числе по вопросам оплаты труда и уровня жизни работников. 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2. Осуществлять общественный </w:t>
      </w:r>
      <w:proofErr w:type="gramStart"/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контроль за</w:t>
      </w:r>
      <w:proofErr w:type="gramEnd"/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 своевременной выплатой заработной платы и уплатой страховых взносов в государственные внебюджетные фонды. 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В области социальной защиты и реализации целевых социальных программ, социального страхования</w:t>
      </w:r>
      <w:r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C2A3D" w:rsidRPr="00CC2A3D" w:rsidRDefault="00CC2A3D" w:rsidP="00CC2A3D">
      <w:pPr>
        <w:pStyle w:val="Style7"/>
        <w:tabs>
          <w:tab w:val="left" w:leader="underscore" w:pos="10262"/>
        </w:tabs>
        <w:spacing w:line="240" w:lineRule="auto"/>
        <w:jc w:val="both"/>
        <w:rPr>
          <w:rStyle w:val="FontStyle13"/>
          <w:rFonts w:ascii="Times New Roman" w:eastAsia="Calibri" w:hAnsi="Times New Roman" w:cs="Times New Roman"/>
          <w:i/>
          <w:sz w:val="24"/>
          <w:szCs w:val="24"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1. Принимать активное участие в реализации мероприятий по снижению алкоголизации, </w:t>
      </w:r>
      <w:proofErr w:type="spellStart"/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табакокурения</w:t>
      </w:r>
      <w:proofErr w:type="spellEnd"/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 и употребления наркотических средств</w:t>
      </w:r>
      <w:r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.</w:t>
      </w: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1D448E" w:rsidRPr="00840CCB" w:rsidRDefault="00CC2A3D" w:rsidP="00840CCB">
      <w:pPr>
        <w:pStyle w:val="Style7"/>
        <w:tabs>
          <w:tab w:val="left" w:leader="underscore" w:pos="10262"/>
        </w:tabs>
        <w:spacing w:line="240" w:lineRule="auto"/>
        <w:jc w:val="both"/>
        <w:rPr>
          <w:rFonts w:ascii="Times New Roman" w:eastAsia="Calibri" w:hAnsi="Times New Roman" w:cs="Times New Roman"/>
          <w:i/>
        </w:rPr>
      </w:pP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2. Обеспечивать участие работников в ежегодных спартакиадах среди трудовых коллективов </w:t>
      </w:r>
      <w:r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>образования</w:t>
      </w:r>
      <w:r w:rsidRPr="00CC2A3D">
        <w:rPr>
          <w:rStyle w:val="FontStyle13"/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1D448E">
        <w:rPr>
          <w:rFonts w:ascii="Times New Roman" w:hAnsi="Times New Roman" w:cs="Times New Roman"/>
          <w:i/>
          <w:color w:val="000000"/>
        </w:rPr>
        <w:t xml:space="preserve">  </w:t>
      </w:r>
    </w:p>
    <w:p w:rsidR="00840CCB" w:rsidRDefault="00840CCB" w:rsidP="00036CA5">
      <w:pPr>
        <w:rPr>
          <w:i/>
          <w:color w:val="FF0000"/>
        </w:rPr>
      </w:pPr>
    </w:p>
    <w:p w:rsidR="00840CCB" w:rsidRDefault="00840CCB" w:rsidP="00036CA5">
      <w:pPr>
        <w:rPr>
          <w:i/>
          <w:color w:val="FF0000"/>
        </w:rPr>
      </w:pPr>
      <w:r>
        <w:rPr>
          <w:i/>
          <w:color w:val="FF0000"/>
        </w:rPr>
        <w:t>Постановили:</w:t>
      </w:r>
    </w:p>
    <w:p w:rsidR="00840CCB" w:rsidRDefault="00840CCB" w:rsidP="00840CCB">
      <w:pPr>
        <w:pStyle w:val="a3"/>
        <w:numPr>
          <w:ilvl w:val="0"/>
          <w:numId w:val="13"/>
        </w:numPr>
        <w:rPr>
          <w:i/>
        </w:rPr>
      </w:pPr>
      <w:r>
        <w:rPr>
          <w:i/>
        </w:rPr>
        <w:t>Утвердить Коллективный договор между администрацией и трудовым коллективом МКОУ «</w:t>
      </w:r>
      <w:proofErr w:type="spellStart"/>
      <w:r>
        <w:rPr>
          <w:i/>
        </w:rPr>
        <w:t>Кочубейская</w:t>
      </w:r>
      <w:proofErr w:type="spellEnd"/>
      <w:r>
        <w:rPr>
          <w:i/>
        </w:rPr>
        <w:t xml:space="preserve"> средняя общеобразовательная школа №1» на 2016-2018 годы.</w:t>
      </w:r>
    </w:p>
    <w:p w:rsidR="00840CCB" w:rsidRPr="00840CCB" w:rsidRDefault="00840CCB" w:rsidP="00840CCB">
      <w:pPr>
        <w:rPr>
          <w:i/>
        </w:rPr>
      </w:pPr>
      <w:r>
        <w:rPr>
          <w:i/>
        </w:rPr>
        <w:t>Проголосовали: «за» –  72 человека, «против» –  0 человек.</w:t>
      </w:r>
    </w:p>
    <w:p w:rsidR="00840CCB" w:rsidRDefault="00840CCB" w:rsidP="00036CA5">
      <w:pPr>
        <w:rPr>
          <w:i/>
          <w:color w:val="FF0000"/>
        </w:rPr>
      </w:pPr>
    </w:p>
    <w:p w:rsidR="00036CA5" w:rsidRDefault="00036CA5" w:rsidP="00036CA5">
      <w:pPr>
        <w:rPr>
          <w:i/>
          <w:color w:val="FF0000"/>
        </w:rPr>
      </w:pPr>
      <w:r>
        <w:rPr>
          <w:i/>
          <w:color w:val="FF0000"/>
        </w:rPr>
        <w:t xml:space="preserve">По </w:t>
      </w:r>
      <w:r w:rsidR="00840CCB">
        <w:rPr>
          <w:i/>
          <w:color w:val="FF0000"/>
        </w:rPr>
        <w:t>второму</w:t>
      </w:r>
      <w:r>
        <w:rPr>
          <w:i/>
          <w:color w:val="FF0000"/>
        </w:rPr>
        <w:t xml:space="preserve"> вопросу слушали: </w:t>
      </w:r>
    </w:p>
    <w:p w:rsidR="00036CA5" w:rsidRPr="00036CA5" w:rsidRDefault="00840CCB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Захарову Людмилу Николаевну</w:t>
      </w:r>
      <w:r w:rsidR="00036CA5" w:rsidRPr="00036CA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члена профкома школы</w:t>
      </w:r>
      <w:r w:rsidR="00036CA5" w:rsidRPr="00036CA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36CA5">
        <w:rPr>
          <w:rFonts w:ascii="Times New Roman" w:hAnsi="Times New Roman" w:cs="Times New Roman"/>
          <w:i/>
          <w:sz w:val="24"/>
          <w:szCs w:val="24"/>
        </w:rPr>
        <w:t>Она сообщила, что м</w:t>
      </w:r>
      <w:r w:rsidR="00036CA5"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еждународная организация здоровья причисляет стресс к главным заболеваниям, угрожающим здоровью человека в нынешнем веке. Все больше работников подвергаются воздействию психосоциальных рисков, возникающих в организации труда и в трудовых отношениях из-за усиления напряженности современной трудовой жизни. Последствием таких рисков являются производственный стресс, чувство беспокойства и тревоги, депрессия и другие нарушения психического здоровья.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Согласно исследованиям проблемы на работе приводят к болезням чаще, чем любые другие стрессовые факторы, даже такие, как финансовые или семейные неурядицы. Стрессовые воздействия могут стать и причинами опасных ситуаций и несчастных случаев на производстве.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Педагогические работники в наибольшей степени подвержены профессиональному стрессу, который может принести ущерб здоровью не только самому учителю, но и нанести вред ученикам, а также поставить под угрозу качество и эффективность образовательного процесса.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>Изучение особенностей профессиональной деятельности педагогов свидетельствует о том, что в качестве негативных факторов, кроме превышения рабочего времени (36 часов в неделю), имеют место такие, как высокое нервно-психическое напряжение, длительное вынужденное положение тела, интенсивная голосовая нагрузка, значительное напряжение органов зрения и другие факторы.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>Особое внимание обращает на себя внимание симптомы, характеризующие «эмоциональное выгорание», такие как головная боль (70,4%), раздражительность (56,3%), нарушение сна (50,5%), депрессивное состояние (48,1%), повышенное давление (47,3%).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Наличие симтомов «эмоционального выгорания», негативные факторы профессиональной среды,  конфликты на рабочем месте способствуют тому, что 72,3%  педагогов  отмечают сегодня ухудшение своего здоровья, 56,2% - ухудшение зрения, 49,8% - высокое артериальное давление, 74,8% - частые простудные и хронические заболевания. Это требует более серьезного отношения к сохранению здоровья учителей, преподавателей и поиску путей их оздоровления.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sz w:val="24"/>
          <w:szCs w:val="24"/>
        </w:rPr>
        <w:t>Особое профессиональное значение имеет патология голосового аппарата преподавателей. По данным различных источников профессиональными заболеваниями голосового аппарата страдают от 32,6 до 53,2% преподавателей</w:t>
      </w:r>
      <w:r w:rsidRPr="00036CA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Образовательная организация, как рабочее место учителя и для учеников, должна быть безопасной, здоровой и благоприятной для преподавания и обучения. Важно, чтобы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lastRenderedPageBreak/>
        <w:t xml:space="preserve">работодатель (руководитель организации) проводил консультации, советовался с представителями трудового коллектива или профсоюзной организации  по вопросам, касающихся безопасности и здоровья работников, привлекал их к активному участию.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 w:rsidRPr="00036CA5">
        <w:rPr>
          <w:rFonts w:ascii="Times New Roman" w:hAnsi="Times New Roman" w:cs="Times New Roman"/>
          <w:i/>
          <w:noProof/>
          <w:sz w:val="24"/>
          <w:szCs w:val="24"/>
        </w:rPr>
        <w:t xml:space="preserve">Платформой для такого взаимодействия могли бы быть стать такие важные направления деятельности по охране труда и здоровья в образовательных организациях как: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 w:rsidRPr="00036CA5">
        <w:rPr>
          <w:rFonts w:ascii="Times New Roman" w:hAnsi="Times New Roman" w:cs="Times New Roman"/>
          <w:i/>
          <w:noProof/>
          <w:sz w:val="24"/>
          <w:szCs w:val="24"/>
        </w:rPr>
        <w:t>- специальная оценка условий труда (СОУТ) на рабочих местах образовательных организаций. Именно здесь, при подготовке и проведении СОУТ, можно реально установить факторы риска путем идентификации потенциально вредных производственных факторов, включая фактор напряженности трудового процесса;</w:t>
      </w:r>
    </w:p>
    <w:p w:rsidR="00036CA5" w:rsidRPr="00036CA5" w:rsidRDefault="00036CA5" w:rsidP="00036CA5">
      <w:pPr>
        <w:pStyle w:val="a5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 w:rsidRPr="00036CA5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- обязательные медицинские осмотры работников образования, учитывая при этом, что основными заболеваниями работников образования являются функциональное перенапряжение отдельных органов, в том числе органов зрения; психосоматические заболевания, такие как синдром «эмоционального выгорания»; физические перегрузки и варикозная болезнь нижних конечностей.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t xml:space="preserve">- внимание к оценке собственного здоровья с позиций </w:t>
      </w:r>
      <w:proofErr w:type="spellStart"/>
      <w:r w:rsidRPr="00036CA5">
        <w:rPr>
          <w:rFonts w:ascii="Times New Roman" w:hAnsi="Times New Roman" w:cs="Times New Roman"/>
          <w:i/>
          <w:sz w:val="24"/>
          <w:szCs w:val="24"/>
        </w:rPr>
        <w:t>здоровьесбережения</w:t>
      </w:r>
      <w:proofErr w:type="spellEnd"/>
      <w:r w:rsidRPr="00036CA5">
        <w:rPr>
          <w:rFonts w:ascii="Times New Roman" w:hAnsi="Times New Roman" w:cs="Times New Roman"/>
          <w:i/>
          <w:sz w:val="24"/>
          <w:szCs w:val="24"/>
        </w:rPr>
        <w:t xml:space="preserve"> с учетом выполнения полного набора медицинских исследований, в том числе индивидуального биохимического, клинико-соматического и других статусов человека.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sz w:val="24"/>
          <w:szCs w:val="24"/>
        </w:rPr>
        <w:t>Такой подход позволит обеспечить профилактику заболеваний и снизить до минимума тяжесть болезненных проявлений работников.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noProof/>
          <w:sz w:val="24"/>
          <w:szCs w:val="24"/>
        </w:rPr>
        <w:t>Как сформировать культуру управления стрессом на рабочем месте, как минимизировать его воздействие, как создать благоприятные условия труда на рабочих местах – ответы на эти и другие вопросы должны быть сформулированы в рамках мероприятий, приуроченных к Всемирному дню охраны труда.  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sz w:val="24"/>
          <w:szCs w:val="24"/>
        </w:rPr>
        <w:t>На международной конференции: «Синдром выгорания – вызов 21 веку: пути его коррекции в медицинской, психологической и педагогической практике» обсуждалась роль социальных партнёров (правительства, профсоюзов, работодателей) в предотвращении синдрома выгорания у работающего человека, а также в преодолении последствий этого явления.</w:t>
      </w:r>
      <w:r w:rsidRPr="00036CA5">
        <w:rPr>
          <w:rFonts w:ascii="Times New Roman" w:hAnsi="Times New Roman" w:cs="Times New Roman"/>
          <w:i/>
          <w:sz w:val="24"/>
          <w:szCs w:val="24"/>
        </w:rPr>
        <w:tab/>
      </w:r>
      <w:r w:rsidRPr="00036CA5">
        <w:rPr>
          <w:rFonts w:ascii="Times New Roman" w:hAnsi="Times New Roman" w:cs="Times New Roman"/>
          <w:i/>
          <w:sz w:val="24"/>
          <w:szCs w:val="24"/>
        </w:rPr>
        <w:tab/>
      </w:r>
      <w:r w:rsidRPr="00036CA5">
        <w:rPr>
          <w:rFonts w:ascii="Times New Roman" w:hAnsi="Times New Roman" w:cs="Times New Roman"/>
          <w:i/>
          <w:sz w:val="24"/>
          <w:szCs w:val="24"/>
        </w:rPr>
        <w:tab/>
      </w:r>
      <w:r w:rsidRPr="00036CA5">
        <w:rPr>
          <w:rFonts w:ascii="Times New Roman" w:hAnsi="Times New Roman" w:cs="Times New Roman"/>
          <w:i/>
          <w:sz w:val="24"/>
          <w:szCs w:val="24"/>
        </w:rPr>
        <w:tab/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sz w:val="24"/>
          <w:szCs w:val="24"/>
        </w:rPr>
        <w:t>Теоретический интерес к теме выгорания обусловлен практическим запросом, поскольку феномен выгорания возникает у человека в контексте работы. Всемирная организация здравоохранения  называет профессиональный стресс «болезнью двадцать первого века», потому что этот вид стресса встречается в любой профессии мира, и принял размеры «глобальной эпидемии».  Международная организация труда оценила ежегодные убытки в результате профессионального стресс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036CA5">
        <w:rPr>
          <w:rFonts w:ascii="Times New Roman" w:hAnsi="Times New Roman" w:cs="Times New Roman"/>
          <w:i/>
          <w:sz w:val="24"/>
          <w:szCs w:val="24"/>
        </w:rPr>
        <w:t>в 200 000 000 000 долларов. Сюда входит: оплата больничных, стоимость госпитализаций и амбулаторное лечение, а также издержки из-за снижения производительности труда, затраты на профессиональное усовершенствование.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36CA5">
        <w:rPr>
          <w:rFonts w:ascii="Times New Roman" w:hAnsi="Times New Roman" w:cs="Times New Roman"/>
          <w:i/>
          <w:sz w:val="24"/>
          <w:szCs w:val="24"/>
        </w:rPr>
        <w:t>Отвечая на вызовы времени, социальные партнёры (правительство, профсоюзы, работодатели) должны препятствовать развитию синдрома выгорания. Ориентируясь на социальную ответственность и коллективную солидарность, работа социальных партнёров должна заключаться в применении комплексных спасательных мер по предотвращению выгорания работающего человека, на преодоление этого явления.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t>На первой панели экспертов внимание участников Конференции было сосредоточенно на возможности соблюдения прав человека труда, роли социального партнёра в этом важном вопросе. Рассмотрены социальные перспективы такого явления, как синдром выгорания, обсуждена роль социальных партнёров, стоящих на защите человека труда.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t xml:space="preserve">Вторая панель экспертов была посвящена проблемам синдрома выгорания и практическим путям его предотвращения в сфере образования. Дискуссия проходила по двум ключевым векторам:  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lastRenderedPageBreak/>
        <w:t>1. В связи с тем, что работа учителя (преподавателя) связана с постоянным общением, то педагогические работники более подвержены эмоциональному выгоранию и профессиональной деформации;</w:t>
      </w:r>
    </w:p>
    <w:p w:rsidR="00036CA5" w:rsidRP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t>2. Современные разработки синдрома выгорания, результаты практических исследований особенностей развития и коррекции выгорания, его предотвращение путём профессиональной реабилитации и/или переобучение людей, пострадавших от синдрома выгорания.</w:t>
      </w:r>
    </w:p>
    <w:p w:rsidR="00036CA5" w:rsidRDefault="00036CA5" w:rsidP="00036CA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36CA5">
        <w:rPr>
          <w:rFonts w:ascii="Times New Roman" w:hAnsi="Times New Roman" w:cs="Times New Roman"/>
          <w:i/>
          <w:sz w:val="24"/>
          <w:szCs w:val="24"/>
        </w:rPr>
        <w:t>В ходе дискуссии были выработаны конкретные практические принципы по предотвращению синдрома выгорания и борьбе с ним людей, работающих в сфере образования.</w:t>
      </w:r>
    </w:p>
    <w:p w:rsidR="00036CA5" w:rsidRDefault="00036CA5" w:rsidP="00036CA5">
      <w:pPr>
        <w:pStyle w:val="a5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036CA5" w:rsidRDefault="00036CA5" w:rsidP="00036CA5">
      <w:pPr>
        <w:pStyle w:val="a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Выступили: 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Полякова Любовь Александровна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 – член профкома школы. </w:t>
      </w:r>
      <w:r>
        <w:rPr>
          <w:rFonts w:ascii="Times New Roman" w:hAnsi="Times New Roman" w:cs="Times New Roman"/>
          <w:i/>
          <w:sz w:val="24"/>
          <w:szCs w:val="24"/>
        </w:rPr>
        <w:t>Она сказала, что и</w:t>
      </w:r>
      <w:r w:rsidRPr="007C3617">
        <w:rPr>
          <w:rFonts w:ascii="Times New Roman" w:hAnsi="Times New Roman" w:cs="Times New Roman"/>
          <w:i/>
          <w:sz w:val="24"/>
          <w:szCs w:val="24"/>
        </w:rPr>
        <w:t>звестно, что по степени напряженности нагрузка учителя в среднем больше, чем у менеджеров и банкиров, генеральных директоров и президентов ассоциаций, то есть других профессионалов, непосредственно работающих с людьми. По данным НИИ медицины труда, к неврозам, связанным с профессиональной деятельностью, склонны около 60% учителей.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Деятельность педагога связана с целым рядом напряженных ситуаций. В ходе обучения дети нередко нарушают дисциплину, между ними возникают непредвиденные конфликты, они могут не понимать объяснений учителя и пр. Профессиональное общение с коллегами и руководством также часто связано с конфликтами по поводу нагрузки, с чрезмерным контролем со стороны администрации, перегруженностью различными поручениями. Не всегда удается найти общий язык и с родителями по поводу учебы детей, их поведения. Многие педагоги, сталкиваясь с подобными ситуациями, постоянно испытывают сильный стресс, связанный с необходимостью быстро принять ответственное решение. Хорошо известно, как разрушительно действует на человека длительный стресс...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Стресс похож на дерево: корни – это причина стресса, ствол – реакция (напряжения), крона (плоды) – симптомы стресса (болезни).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Итак, стресс – это наши личные ощущения, восприятия, эмоции, интерпретации. Стресс порождается нами же, нашей реакцией на ситуации. Мне не позвонил любимый для меня стресс, а для вас? НЕТ? Это потому , что мы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по разному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относимся к жизненным ситуациям по –разному. Очень важно вовремя найти причину, которая нас травмирует, и ответить на вопрос «Почему травмирует?» Нашли, здорово! А теперь самое трудное – изменить своё поведение, отношение к объекту, вызывающему стресс.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Необходимость все время сдерживать вспышки гнева, раздражения, тревоги, отчаяния повышает внутреннее эмоциональное напряжение, пагубно сказывается на здоровье. Такие заболевания, как гипертония, астма, язва желудка, становятся профессиональными заболеваниями учителей. Не случайно в последние годы все чаще говорят о синдроме эмоционального выгорания педагога.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Эмоциональное выгорание педагога обусловлено целым рядом факторов. Это и фактическое отсутствие права на ошибку, приводящее к расширению трудового времени за счет работы на дому, и неудовлетворенность профессиональным статусом, и страх потерять работу из-за сокращения рабочих мест, и отсутствие условий для самовыражения и самореализации, и низкая зарплата. Постоянная изнурительная усталость вызвана не заболеваниями, не педагогической неорганизованностью и даже не шумными подростками. Чаще всего причина её именно в том, что педагог перетрудился, переволновался, перестарался, да и «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недоотдыхал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» и в выходные, «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недорадовался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недоухаживал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» за собой, то есть находился в стрессе. Первые физические признаки стресса разнообразны. Порой они воспринимаются косвенно – нам кажется, что это недомогания, и мы не осознаем, что во всём виноват стресс. Любой стресс вызывает </w:t>
      </w:r>
      <w:r w:rsidRPr="007C3617">
        <w:rPr>
          <w:rFonts w:ascii="Times New Roman" w:hAnsi="Times New Roman" w:cs="Times New Roman"/>
          <w:i/>
          <w:sz w:val="24"/>
          <w:szCs w:val="24"/>
        </w:rPr>
        <w:lastRenderedPageBreak/>
        <w:t>автоматическую реакцию всего организма, хотя мы в определенной степени в состоянии эту реакцию контролировать.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Ритм жизни современного педагога «рваный», несбалансированный. Утро (будильник, дети)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–с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>тресс; дождь – стресс; завуч (директор) пришёл на урок – стресс; покушать некогда – стресс; у детей на уроке работает мобильный телефон – стресс; хочется кричать, а вы сдержались – стресс.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Не секрет, что профессия школьного учителя чаще, чем большинство других профессий, приводит человека к ситуации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сверхстресса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, то есть стресса, превышающего «повседневный» психический потенциал человека. В этой ситуации наибольшую опасность для психики представляют чувства неизвестности, неопределенности и беспомощности, так характерные для современных учителей. Следствием повышенной напряженности труда учителя нередко становится подавленность, апатия, чувство постоянной усталости, а иногда и грубость, несдержанность, оскорбления в адрес учеников. Подобные эмоциональные взрывы не приносят облегчения, заставляя испытывать чувство вины, так как профессиональный долг педагога предполагает, что он обязан держать себя в руках. Равнодушие учителя, так же как и его агрессивные реакции, становится одной из причин школьного стресса детей.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Учителя, оказавшись втянутыми в водоворот реформы образования, постоянно сталкиваются с различными, не всегда продуманными нововведениями, часто меняющимися требованиями, бесконечными проверками. Эти нарушающие привычный, размеренный ход школьной жизни события создают дополнительное напряжение.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Алгоритм </w:t>
      </w:r>
      <w:proofErr w:type="gramStart"/>
      <w:r w:rsidRPr="007C3617">
        <w:rPr>
          <w:rStyle w:val="a6"/>
          <w:rFonts w:ascii="Times New Roman" w:hAnsi="Times New Roman" w:cs="Times New Roman"/>
          <w:b w:val="0"/>
          <w:i/>
          <w:color w:val="000000"/>
          <w:sz w:val="24"/>
          <w:szCs w:val="24"/>
        </w:rPr>
        <w:t>решения конфликтной педагогической ситуации</w:t>
      </w:r>
      <w:proofErr w:type="gramEnd"/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Первый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u w:val="single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условно называется «Стоп!» и направлен на оценку учителем ситуации и осознание собственных эмоций. Этот этап необходим для того, чтобы не навредить поспешными действиями и не осложнить отношения. Только в тех случаях, когда ситуация представляет для жизни и здоровья ребенка угрозу, нужно действовать решительно. Но подобные ситуации встречаются не так уж часто, поэтому во всех остальных случаях рекомендуется, воспользовавшись паузой, спросить себя: «Что я сейчас чувствую?», «Что сейчас хочу сделать?».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Второй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начинается с вопроса «почему?», который педагог задает самому себе. Суть данного этапа заключается в анализе мотивов и причин поступка ребенка. Чтобы правильно их определить, педагогу необходимо уметь понимать язык невербального общения (демонстративный, вызывающий взгляд; скучающий или сосредоточенный вид и т.п.).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Третий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заключается в постановке педагогической цели и формулируется при помощи вопроса «что?»: «Что я хочу получить в результате своего педагогического воздействия?» (чувство страха у ребенка или осознанное чувство вины?).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 xml:space="preserve">Педагогическое воздействие должно быть направлено не против личности ребенка, а против его поступка. Ребенок должен четко осознавать: именно сейчас он поступил плохо (а не он плохой). Необходимо показать ребенку в каждом конкретном случае, что вы принимаете его таким, какой он есть, понимаете его, но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то же время не одобряете его действий.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Четвертый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заключается в выборе оптимальных сре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дств дл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я достижения поставленной педагогической цели и отвечает на вопрос «как?»: «Каким образом достичь желаемого результата?» Продумывая способы и средства педагогического воздействия, учитель должен оставлять свободу выбора за ребенком. Мастерство педагога проявляется не в том, чтобы заставить ребенка поступить надлежащим образом, а в умении создать такие условия, чтобы тот мог сделать выбор.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Исходя из этого, педагог предложит несколько вариантов ребенку, но самым привлекательным для него сделает именно оптимальный и тем самым поможет ему в правильном выборе.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br/>
        <w:t xml:space="preserve">Педагог-мастер использует широкий арсенал педагогических средств, избегая угроз, </w:t>
      </w:r>
      <w:r w:rsidRPr="007C3617">
        <w:rPr>
          <w:rFonts w:ascii="Times New Roman" w:hAnsi="Times New Roman" w:cs="Times New Roman"/>
          <w:i/>
          <w:sz w:val="24"/>
          <w:szCs w:val="24"/>
        </w:rPr>
        <w:lastRenderedPageBreak/>
        <w:t>насмешек, записей в дневнике, жалоб родителям.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Пятый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– практическое действие педагога. Успех будет зависеть от того, насколько точно он сможет сформулировать педагогическую цель, насколько правильно он сможет выбрать оптимальные способы достижения поставленной цели и насколько умело воплотит их в реальном педагогическом процессе.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Профессиональный педагог знает, что результаты педагогических воздействий, как правило, отдалены во времени, поэтому он действует как бы «на вырост», опираясь в ребенке на лучшее.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Шестой этап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– заключительный в алгоритме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решения педагогической ситуации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>. Он представляет собой анализ педагогического воздействия и позволяет оценить эффективность общения с детьми, сравнить поставленную цель с результатами и сформулировать новые перспективы.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К понятию «стресс» все уже привыкли, но забыли, что оно означает не просто состояние постоянного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психоэмоционального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напряжения, а довольно серьёзными изменениями в организме. Однако стресс может откликнуться и в неадекватных педагогических ситуациях, что неблагоприятно сказывается на продуктивности профессионального поведения педагога и его здоровье, приводит к стрессовым состояниям.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Стресс играет важную роль в возникновении не только нарушений психической деятельности человека, но и ряда заболеваний внутренних органов. Однако стресс, как указывал канадский ученый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Ганс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Селье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, сформулировавший концепцию стресса полвека назад, не только зло, не только беда, но и благо, ибо без стрессов различного характера наша жизнь превратилась бы в бесцветное прозябание.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Стресс – это реакция человека на события, которые меняют его биохимию и могут нарушить работу всех органов.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Стресс — это важнейший инструмент тренировки и закаливания, ибо он помогает повышать сопротивляемость организма, тренирует защитные механизмы.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Стресс может способствовать возникновению не только тяжелого страдания, но и большой радости, он способен привести человека к вершинам творчества.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Условно все стрессы можно разделить на три группы. К первой относятся стресс физиологический (приём пищи, реакция на холод, жару и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т.д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). Вторая группа – это стрессы, отвечающие за развитие личности, характера. В третью группу входят стрессы, разрушающие психику человека и приводящие к депрессии. Главное – это не убегать от проблем, а решать их, поскольку бегство не всегда приводит к положительному исходу.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Любопытные результаты получили английские психологи, исследуя зависимость стрессов от профессии. На самом верху таблицы из 22 позиций находятся профессии шахтера (8,3 балла по 10-балльной шкале) и полицейского (7,7 балла). Замыкают ее работники музея (2,8 балла) и библиотекари (2,0 балла). Профессия учителя (6,2 балла) занимает высокую восьмую позицию.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Необходимость все время сдерживать вспышки гнева, раздражения, тревоги, отчаяния повышает внутреннее эмоциональное напряжение, пагубно сказывается на здоровье. Такие заболевания, как гипертония, астма, язва желудка, становятся профессиональными заболеваниями учителей. Не случайно в последние годы все чаще говорят о синдроме эмоционального выгорания педагога.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Работа в постоянном стрессе, приводит к хроническому переутомлению, быстрому износу квалифицированных сотрудников, синдрому «выгорания», разладу семейных отношений, профзаболеваниям, заболеваниям </w:t>
      </w:r>
      <w:proofErr w:type="spellStart"/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сердечно-сосудистой</w:t>
      </w:r>
      <w:proofErr w:type="spellEnd"/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системы, и другим не менее «приятным последствиям».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 xml:space="preserve">Эмоциональное выгорание педагога обусловлено целым рядом факторов. Это и фактическое отсутствие права на ошибку, приводящее к расширению трудового времени за счет работы на дому, и неудовлетворенность профессиональным статусом, и страх </w:t>
      </w:r>
      <w:r w:rsidRPr="007C3617">
        <w:rPr>
          <w:rFonts w:ascii="Times New Roman" w:hAnsi="Times New Roman" w:cs="Times New Roman"/>
          <w:i/>
          <w:sz w:val="24"/>
          <w:szCs w:val="24"/>
        </w:rPr>
        <w:lastRenderedPageBreak/>
        <w:t>потерять работу из-за сокращения рабочих мест, и отсутствие условий для самовыражения и самореализации, и низкая зарплата. Учитель ежедневно затрачивает довольно много душевной, эмоциональной энергии, а в сочетании со стрессом у него больше «нет эмоций», его ничего не интересует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 ему нечего дать людям и работать по специальности не может –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профессионально не пригоден.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bCs/>
          <w:i/>
          <w:sz w:val="24"/>
          <w:szCs w:val="24"/>
        </w:rPr>
        <w:t>Стресс и приёмы совладеющего поведения.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C3617">
        <w:rPr>
          <w:rFonts w:ascii="Times New Roman" w:hAnsi="Times New Roman" w:cs="Times New Roman"/>
          <w:i/>
          <w:sz w:val="24"/>
          <w:szCs w:val="24"/>
        </w:rPr>
        <w:t>Психическое здоровье – это не отсутствие конфликтов, а умение контролировать многие реакции на стресс. Естественно, что это тяжело, но возможно. Таким образом, основной принцип борьбы со стрессами – постоянный самоконтроль.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Практические психологи выделяют две группы методов, позволяющих человеку сбрасывать внутреннее напряжение и успокаиваться. Условно их называют естественными и искусственными методами. К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bCs/>
          <w:i/>
          <w:sz w:val="24"/>
          <w:szCs w:val="24"/>
        </w:rPr>
        <w:t>естественным</w:t>
      </w:r>
      <w:r w:rsidRPr="007C3617">
        <w:rPr>
          <w:rStyle w:val="apple-converted-space"/>
          <w:rFonts w:ascii="Times New Roman" w:hAnsi="Times New Roman" w:cs="Times New Roman"/>
          <w:bCs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методам относятся все “секреты”, помогающие человеку самому восстановить внутренний эмоциональный баланс дома или на работе и прийти к равновесию в стрессовой ситуации.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•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Физическая нагрузка (спорт, прогулка, уборка и др.). Большинство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iCs/>
          <w:sz w:val="24"/>
          <w:szCs w:val="24"/>
        </w:rPr>
        <w:t xml:space="preserve">отмечают, что важно немного физически устать и тогда </w:t>
      </w:r>
      <w:proofErr w:type="gramStart"/>
      <w:r w:rsidRPr="007C3617">
        <w:rPr>
          <w:rFonts w:ascii="Times New Roman" w:hAnsi="Times New Roman" w:cs="Times New Roman"/>
          <w:i/>
          <w:iCs/>
          <w:sz w:val="24"/>
          <w:szCs w:val="24"/>
        </w:rPr>
        <w:t>психологическая</w:t>
      </w:r>
      <w:proofErr w:type="gramEnd"/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iCs/>
          <w:sz w:val="24"/>
          <w:szCs w:val="24"/>
        </w:rPr>
        <w:t>усталость проходит, раздражение заметно снижается, а то и совсем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iCs/>
          <w:sz w:val="24"/>
          <w:szCs w:val="24"/>
        </w:rPr>
        <w:t>исчезает.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•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Вода (плавание в бассейне, водные процедуры: ванна, душ, баня, сауна).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•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Увлечения (общение с детьми, прогулка с животными, машина, чтение и</w:t>
      </w:r>
      <w:proofErr w:type="gramEnd"/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iCs/>
          <w:sz w:val="24"/>
          <w:szCs w:val="24"/>
        </w:rPr>
        <w:t>др.).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•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iCs/>
          <w:sz w:val="24"/>
          <w:szCs w:val="24"/>
        </w:rPr>
        <w:t>Общение со спокойными, оптимистичными людьми.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К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bCs/>
          <w:i/>
          <w:sz w:val="24"/>
          <w:szCs w:val="24"/>
        </w:rPr>
        <w:t>искусственным методам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t>самопомощи относятся целенаправленно созданные психотехнические упражнения для управления самим собой в стрессовой ситуации.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Важно знать некоторые из них, чтобы использовать в моменты нарастания внутреннего напряжения. Данные упражнения помогают не “выплескивать” раздражение на других, избежать обычных отрицательных последствий: не наговорить обидных слов, сохранить свое здоровье, уверенность в себе, избежать мучительных раздумий о своих реальных и мнимых ошибках.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Профессиональная деятельность педагогов относиться к группе профессий с повышенной моральной ответственностью за здоровье и жизнь детей. Постоянные стрессовые ситуации, в которые попадает педагог в процессе взаимодействия с детьми и родителями, личная незащищенность и другие морально-психологические факторы оказывают негативное воздействие на здоровье педагога.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iCs/>
          <w:sz w:val="24"/>
          <w:szCs w:val="24"/>
        </w:rPr>
        <w:t>Дополнительные, специфические стресс – факторы, характеризующие именно педагогическую деятельность</w:t>
      </w:r>
      <w:r w:rsidRPr="007C3617">
        <w:rPr>
          <w:rFonts w:ascii="Times New Roman" w:hAnsi="Times New Roman" w:cs="Times New Roman"/>
          <w:i/>
          <w:sz w:val="24"/>
          <w:szCs w:val="24"/>
        </w:rPr>
        <w:t>: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конфликтные ситуации педагога с учащимися;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подготовка к показательным мероприятиям;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неудачи в работе;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плохое поведение учащихся на уроке;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конфликтные ситуации педагога с родителями;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безответственное отношение учащимся к учёбе;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плохая подготовка домашнего задания;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нецензурная брань и лень учащихся;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некомфортные условия труда;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* смена видов деятельность.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 xml:space="preserve">Развитие уверенности в себе, ситуации успеха позволяет предупреждать эмоциональное неблагополучие педагога и, способствует профессиональной деятельности. В педагогическом коллективе можно создать систему работы по сохранению здоровья педагогов. В работу включить дискуссии; круглые столы, обучение навыкам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 xml:space="preserve">, позитивного восприятия окружающего мира; развитию уверенности в себе; снятия усталости и восстановление </w:t>
      </w:r>
      <w:proofErr w:type="spellStart"/>
      <w:r w:rsidRPr="007C3617">
        <w:rPr>
          <w:rFonts w:ascii="Times New Roman" w:hAnsi="Times New Roman" w:cs="Times New Roman"/>
          <w:i/>
          <w:sz w:val="24"/>
          <w:szCs w:val="24"/>
        </w:rPr>
        <w:t>рабоспособности</w:t>
      </w:r>
      <w:proofErr w:type="spellEnd"/>
      <w:r w:rsidRPr="007C3617">
        <w:rPr>
          <w:rFonts w:ascii="Times New Roman" w:hAnsi="Times New Roman" w:cs="Times New Roman"/>
          <w:i/>
          <w:sz w:val="24"/>
          <w:szCs w:val="24"/>
        </w:rPr>
        <w:t>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Я хотела бы предложить несколько способов снятия эмоционального напряжения: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1. Дыхательные упражнения.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2. Счёт до 10 и обратно.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3. Активизация чувства юмора.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4. Медленно посмотреть по сторонам и описать, что вы видите. Это поможет отвлечься от стрессовой ситуации.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5. Выговоритесь.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6. Способ «пустой стул». Представьте, что на нём сидит человек, который вас обидел. Ему сейчас можно сказать всё, что хочется.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bCs/>
          <w:i/>
          <w:iCs/>
          <w:sz w:val="24"/>
          <w:szCs w:val="24"/>
        </w:rPr>
        <w:t>Также используйте следующие приёмы: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Экономно расходуйте эмоциональную энергетику.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Живите под девизом «В целом всё хорошо, а то, что делается, делается к лучшему».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Подмечайте свои достижения, успехи и хвалите себя за них.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Не «пережёвывайте » в уме допущенные ошибки. Осознайте их причину, сделайте выводы.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Возьмите за правило: дольше и чаще общайтесь с приятными людьми.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>Признавайте себя «любимым», право на свободное проявление и индивидуальность.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bCs/>
          <w:i/>
          <w:iCs/>
          <w:sz w:val="24"/>
          <w:szCs w:val="24"/>
        </w:rPr>
        <w:t>Упражнение на снятии напряжения.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При ощущении напряженности, усталости: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1) сядьте удобно, по возможности, закрыв глаза;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2) дышите медленно и глубоко;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3) вспомните одну из ваших ресурсных ситуаций;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4) проживите ее заново, вспоминая все сопровождавшие ее зрительные, слуховые и телесные ощущения;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5) побудьте внутри этой ситуации несколько минут;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6) откройте глаза и вернитесь к работе.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Style w:val="a6"/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Правила психогигиены общения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 xml:space="preserve">1. Постоянно стремясь завоевать любовь </w:t>
      </w:r>
      <w:proofErr w:type="gramStart"/>
      <w:r w:rsidRPr="007C3617">
        <w:rPr>
          <w:rFonts w:ascii="Times New Roman" w:hAnsi="Times New Roman" w:cs="Times New Roman"/>
          <w:i/>
          <w:sz w:val="24"/>
          <w:szCs w:val="24"/>
        </w:rPr>
        <w:t>ближнего</w:t>
      </w:r>
      <w:proofErr w:type="gramEnd"/>
      <w:r w:rsidRPr="007C3617">
        <w:rPr>
          <w:rFonts w:ascii="Times New Roman" w:hAnsi="Times New Roman" w:cs="Times New Roman"/>
          <w:i/>
          <w:sz w:val="24"/>
          <w:szCs w:val="24"/>
        </w:rPr>
        <w:t>, все же не заводите дружбы с «бешеной собакой».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2. Признайте, что совершенство невозможно, но в каждом виде деятельности есть своя вершина, стремитесь к ней и довольствуйтесь этим.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3. Цените радость подлинной простоты жизненного уклада.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4. С какой бы жизненной ситуацией вы ни столкнулись, подумайте сначала, стоит ли сражаться. Многие распространенные болезни психогенного происхождения могут быть результатом того, что человек взвалил на себя непосильную ношу.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5. Постоянно сосредоточивайте внимание на светлых сторонах жизни и на действиях, которые могут улучшить ваше положение. Старайтесь забывать о безнадежно-отвратительном и тягостном.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6. Даже после сокрушительного поражения бороться с угнетающей мыслью о неудаче лучше всего с помощью воспоминаний о былых успехах. В любой самой скромной карьере есть что-то, о чем можно с гордостью вспомнить.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7. Если вам предстоит неприятное дело, но оно необходимо для достижения цели, не откладывайте его. Вскройте нарыв, чтобы устранить боль, вместо осторожного поглаживания, которое лишь продлит болезненный период.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8. Не забывайте, что нет готового рецепта для всех. Мы все разные, и наши проблемы тоже.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7C3617">
        <w:rPr>
          <w:rFonts w:ascii="Times New Roman" w:hAnsi="Times New Roman" w:cs="Times New Roman"/>
          <w:i/>
          <w:sz w:val="24"/>
          <w:szCs w:val="24"/>
        </w:rPr>
        <w:t xml:space="preserve">В заключение хотелось бы, отметить следующее. Профилактика нервно-психической напряженности первостепенная роль должна отводиться развитию и укреплению жизнерадостности, вере в людей, неизменной уверенности в успехе дела, за которое взялся. Самое главное мы в ответе за всё, что происходит с нами, за наши мысли, за наши взаимоотношения с людьми. Мы можем влиять на это. Не надо быть жертвой, это легче, чем искать новые способности жить счастливо. Надо только захотеть </w:t>
      </w:r>
      <w:r w:rsidRPr="007C3617">
        <w:rPr>
          <w:rFonts w:ascii="Times New Roman" w:hAnsi="Times New Roman" w:cs="Times New Roman"/>
          <w:i/>
          <w:sz w:val="24"/>
          <w:szCs w:val="24"/>
        </w:rPr>
        <w:lastRenderedPageBreak/>
        <w:t>жить, как вы хотите и любить себя. Ещё одно очень ВРЕДНОЕ свойство есть у педагогов: «Чего люди скажут?» А вам не все равно? Это ваша усталость, ваш стресс. Помоги себе сам.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  <w:u w:val="single"/>
        </w:rPr>
        <w:t>Мы – это самое ценное, что есть у нас в этой жизни.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Жизненный успех не дается без труда, иногда без тяжелых потерь. Надо быть готовым с наименьшими страданиями пройти через обиды, измены, потери. Для этого следует приучить себя не пропускать в сферу эмоций чрезмерные раздражители, несущие боль и отрицание многих человеческих ценностей.</w:t>
      </w:r>
      <w:r w:rsidRPr="007C3617">
        <w:rPr>
          <w:rFonts w:ascii="Times New Roman" w:hAnsi="Times New Roman" w:cs="Times New Roman"/>
          <w:i/>
          <w:sz w:val="24"/>
          <w:szCs w:val="24"/>
        </w:rPr>
        <w:br/>
        <w:t>Большая мудрость содержится в изречении:</w:t>
      </w:r>
      <w:r w:rsidRPr="007C3617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7C3617">
        <w:rPr>
          <w:rFonts w:ascii="Times New Roman" w:hAnsi="Times New Roman" w:cs="Times New Roman"/>
          <w:bCs/>
          <w:i/>
          <w:iCs/>
          <w:sz w:val="24"/>
          <w:szCs w:val="24"/>
        </w:rPr>
        <w:t>«Господи, дай мне силы изменить то, что я могу изменить, терпение — принять то, что я не могу изменить, и ум — отличать одно от другого».</w:t>
      </w:r>
    </w:p>
    <w:p w:rsidR="007C3617" w:rsidRPr="007C3617" w:rsidRDefault="007C3617" w:rsidP="007C3617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C3617" w:rsidRPr="007C3617" w:rsidRDefault="007C3617" w:rsidP="007C3617">
      <w:pPr>
        <w:pStyle w:val="a3"/>
        <w:ind w:left="0" w:firstLine="567"/>
        <w:jc w:val="both"/>
        <w:rPr>
          <w:noProof/>
        </w:rPr>
      </w:pPr>
      <w:r w:rsidRPr="007C3617">
        <w:rPr>
          <w:i/>
          <w:color w:val="FF0000"/>
        </w:rPr>
        <w:t>Постановили:</w:t>
      </w:r>
      <w:r w:rsidRPr="007C3617">
        <w:rPr>
          <w:noProof/>
        </w:rPr>
        <w:t xml:space="preserve"> </w:t>
      </w:r>
    </w:p>
    <w:p w:rsidR="007C3617" w:rsidRPr="007C3617" w:rsidRDefault="007C3617" w:rsidP="007C3617">
      <w:pPr>
        <w:pStyle w:val="a3"/>
        <w:numPr>
          <w:ilvl w:val="0"/>
          <w:numId w:val="4"/>
        </w:numPr>
        <w:jc w:val="both"/>
        <w:rPr>
          <w:i/>
          <w:noProof/>
        </w:rPr>
      </w:pPr>
      <w:r>
        <w:rPr>
          <w:i/>
          <w:noProof/>
        </w:rPr>
        <w:t>И</w:t>
      </w:r>
      <w:r w:rsidRPr="007C3617">
        <w:rPr>
          <w:i/>
          <w:noProof/>
        </w:rPr>
        <w:t xml:space="preserve">зучить вопросы, связанные с охраной здоровья, в том числе в результате воздействия стрессовых ситуаций; организовать проведение круглого стола, </w:t>
      </w:r>
      <w:r w:rsidRPr="007C3617">
        <w:rPr>
          <w:i/>
        </w:rPr>
        <w:t xml:space="preserve">анкетирования </w:t>
      </w:r>
      <w:r w:rsidRPr="007C3617">
        <w:rPr>
          <w:i/>
          <w:noProof/>
        </w:rPr>
        <w:t xml:space="preserve"> с членами профсоюза  по вопросам, связанным с улучшением профилактической работы по обеспечению здоровья работников образования. </w:t>
      </w:r>
    </w:p>
    <w:p w:rsidR="007C3617" w:rsidRDefault="007C3617" w:rsidP="007C3617">
      <w:pPr>
        <w:rPr>
          <w:i/>
        </w:rPr>
      </w:pPr>
    </w:p>
    <w:p w:rsidR="007C3617" w:rsidRDefault="007C3617" w:rsidP="007C3617">
      <w:pPr>
        <w:rPr>
          <w:i/>
        </w:rPr>
      </w:pPr>
      <w:r w:rsidRPr="007C3617">
        <w:rPr>
          <w:i/>
          <w:color w:val="FF0000"/>
        </w:rPr>
        <w:t>Проголосовали:</w:t>
      </w:r>
      <w:r w:rsidRPr="007C3617">
        <w:rPr>
          <w:i/>
        </w:rPr>
        <w:t xml:space="preserve">  «за» </w:t>
      </w:r>
      <w:r w:rsidR="00840CCB">
        <w:rPr>
          <w:i/>
        </w:rPr>
        <w:t>– 72 человека</w:t>
      </w:r>
      <w:r>
        <w:rPr>
          <w:i/>
        </w:rPr>
        <w:t xml:space="preserve">,     «против» </w:t>
      </w:r>
      <w:r w:rsidR="00840CCB">
        <w:rPr>
          <w:i/>
        </w:rPr>
        <w:t xml:space="preserve">– </w:t>
      </w:r>
      <w:r>
        <w:rPr>
          <w:i/>
        </w:rPr>
        <w:t xml:space="preserve"> 0</w:t>
      </w:r>
      <w:r w:rsidR="00840CCB">
        <w:rPr>
          <w:i/>
        </w:rPr>
        <w:t xml:space="preserve"> человек</w:t>
      </w:r>
      <w:r>
        <w:rPr>
          <w:i/>
        </w:rPr>
        <w:t>.</w:t>
      </w:r>
    </w:p>
    <w:p w:rsidR="007C3617" w:rsidRDefault="007C3617" w:rsidP="007C3617">
      <w:pPr>
        <w:rPr>
          <w:i/>
        </w:rPr>
      </w:pPr>
    </w:p>
    <w:p w:rsidR="007C3617" w:rsidRDefault="007C3617" w:rsidP="007C3617">
      <w:pPr>
        <w:rPr>
          <w:i/>
          <w:color w:val="FF0000"/>
        </w:rPr>
      </w:pPr>
      <w:r>
        <w:rPr>
          <w:i/>
          <w:color w:val="FF0000"/>
        </w:rPr>
        <w:t xml:space="preserve">По </w:t>
      </w:r>
      <w:r w:rsidR="00840CCB">
        <w:rPr>
          <w:i/>
          <w:color w:val="FF0000"/>
        </w:rPr>
        <w:t>третьему</w:t>
      </w:r>
      <w:r>
        <w:rPr>
          <w:i/>
          <w:color w:val="FF0000"/>
        </w:rPr>
        <w:t xml:space="preserve"> вопросу слушали:</w:t>
      </w:r>
    </w:p>
    <w:p w:rsidR="00233DC0" w:rsidRPr="00233DC0" w:rsidRDefault="007C3617" w:rsidP="00233DC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33DC0">
        <w:rPr>
          <w:rFonts w:ascii="Times New Roman" w:hAnsi="Times New Roman" w:cs="Times New Roman"/>
          <w:i/>
        </w:rPr>
        <w:t>Га</w:t>
      </w:r>
      <w:r w:rsidR="00233DC0" w:rsidRPr="00233DC0">
        <w:rPr>
          <w:rFonts w:ascii="Times New Roman" w:hAnsi="Times New Roman" w:cs="Times New Roman"/>
          <w:i/>
        </w:rPr>
        <w:t>зимагомедова</w:t>
      </w:r>
      <w:proofErr w:type="spellEnd"/>
      <w:r w:rsidR="00233DC0" w:rsidRPr="00233DC0">
        <w:rPr>
          <w:rFonts w:ascii="Times New Roman" w:hAnsi="Times New Roman" w:cs="Times New Roman"/>
          <w:i/>
        </w:rPr>
        <w:t xml:space="preserve"> Рамазана </w:t>
      </w:r>
      <w:proofErr w:type="spellStart"/>
      <w:r w:rsidR="00233DC0" w:rsidRPr="00233DC0">
        <w:rPr>
          <w:rFonts w:ascii="Times New Roman" w:hAnsi="Times New Roman" w:cs="Times New Roman"/>
          <w:i/>
        </w:rPr>
        <w:t>Омарасхабовича</w:t>
      </w:r>
      <w:proofErr w:type="spellEnd"/>
      <w:r w:rsidRPr="00233DC0">
        <w:rPr>
          <w:rFonts w:ascii="Times New Roman" w:hAnsi="Times New Roman" w:cs="Times New Roman"/>
          <w:i/>
        </w:rPr>
        <w:t xml:space="preserve"> – </w:t>
      </w:r>
      <w:r w:rsidR="00233DC0" w:rsidRPr="00233DC0">
        <w:rPr>
          <w:rFonts w:ascii="Times New Roman" w:hAnsi="Times New Roman" w:cs="Times New Roman"/>
          <w:i/>
        </w:rPr>
        <w:t>директора МКОУ «КСОШ №1». Он сообщил, что в</w:t>
      </w:r>
      <w:r w:rsidR="00233DC0" w:rsidRPr="00233DC0">
        <w:rPr>
          <w:rFonts w:ascii="Times New Roman" w:hAnsi="Times New Roman" w:cs="Times New Roman"/>
        </w:rPr>
        <w:t xml:space="preserve">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целях организации, координации работы и осуществления </w:t>
      </w:r>
      <w:proofErr w:type="gramStart"/>
      <w:r w:rsidR="00233DC0" w:rsidRPr="00233DC0">
        <w:rPr>
          <w:rFonts w:ascii="Times New Roman" w:hAnsi="Times New Roman" w:cs="Times New Roman"/>
          <w:i/>
          <w:sz w:val="24"/>
          <w:szCs w:val="24"/>
        </w:rPr>
        <w:t>контроля за</w:t>
      </w:r>
      <w:proofErr w:type="gramEnd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соблюдением работниками  учреждения норм и правил по охране труда и обеспечению безопасности образовательного процесса организована работа по охране труда.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  <w:t xml:space="preserve">Организационной структурой работы по охране труда и обеспечению безопасности является служба по охране труда.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</w:r>
      <w:r w:rsidR="00233DC0">
        <w:rPr>
          <w:rFonts w:ascii="Times New Roman" w:hAnsi="Times New Roman" w:cs="Times New Roman"/>
          <w:i/>
          <w:sz w:val="24"/>
          <w:szCs w:val="24"/>
        </w:rPr>
        <w:t xml:space="preserve">   С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лужба</w:t>
      </w:r>
      <w:r w:rsidR="00233DC0">
        <w:rPr>
          <w:rFonts w:ascii="Times New Roman" w:hAnsi="Times New Roman" w:cs="Times New Roman"/>
          <w:i/>
          <w:sz w:val="24"/>
          <w:szCs w:val="24"/>
        </w:rPr>
        <w:t xml:space="preserve"> охраны труда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является коллегиальным органом и имеет права и полномочия для рассмотрения и решения вопросов обеспечение безопасности жизнедеятельности детей школьного  возраста в период пребывания в учебном  учреждении и охраны труда сотрудников школы.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</w:r>
      <w:r w:rsidR="00233DC0">
        <w:rPr>
          <w:rFonts w:ascii="Times New Roman" w:hAnsi="Times New Roman" w:cs="Times New Roman"/>
          <w:i/>
          <w:sz w:val="24"/>
          <w:szCs w:val="24"/>
        </w:rPr>
        <w:t xml:space="preserve">   С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лужба состоит из представителей трудового коллектива</w:t>
      </w:r>
      <w:proofErr w:type="gramStart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DC0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избираемых членов, представляющих интересы родителей (законных представителей) воспитанников и полномочных лиц, назначенных руководителем учебного  учреждения.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</w:r>
      <w:r w:rsidR="00233DC0" w:rsidRPr="00233DC0">
        <w:rPr>
          <w:rFonts w:ascii="Times New Roman" w:hAnsi="Times New Roman" w:cs="Times New Roman"/>
          <w:b/>
          <w:i/>
          <w:sz w:val="24"/>
          <w:szCs w:val="24"/>
        </w:rPr>
        <w:t>Основными задачами  являются:</w:t>
      </w:r>
      <w:r w:rsidR="00233DC0" w:rsidRPr="00233DC0">
        <w:rPr>
          <w:rFonts w:ascii="Times New Roman" w:hAnsi="Times New Roman" w:cs="Times New Roman"/>
          <w:b/>
          <w:i/>
          <w:sz w:val="24"/>
          <w:szCs w:val="24"/>
        </w:rPr>
        <w:br/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- Обеспечение безопасных условий труда всех работников учреждения на основе концептуального единства администрации учреждения, родительской общественности и работников в вопросах охраны труда.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  <w:t xml:space="preserve">-  Создание системы общественного </w:t>
      </w:r>
      <w:proofErr w:type="gramStart"/>
      <w:r w:rsidR="00233DC0" w:rsidRPr="00233DC0">
        <w:rPr>
          <w:rFonts w:ascii="Times New Roman" w:hAnsi="Times New Roman" w:cs="Times New Roman"/>
          <w:i/>
          <w:sz w:val="24"/>
          <w:szCs w:val="24"/>
        </w:rPr>
        <w:t>контроля за</w:t>
      </w:r>
      <w:proofErr w:type="gramEnd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соблюдением прав детей школьного  возраста и работников учреждения на безопасные условия жизнедеятельности в период пребывания в школе  и выполнения функциональных обязанностей.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br/>
        <w:t>- Оказание всесторонней помощи и содействия сотрудникам  МОУ в реализации права на безопасные условия труда.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b/>
          <w:bCs/>
          <w:i/>
          <w:sz w:val="24"/>
          <w:szCs w:val="24"/>
        </w:rPr>
        <w:t>Функции</w:t>
      </w:r>
      <w:r w:rsidR="00F33C9F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определяет основные направления охраны труда работников и обеспечения безопасности;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содействует соблюдению прав детей и созданию безопасных условий жизнедеятельности;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согласовывает план по улучшению условий труда работников;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содействует организации и улучшению условий труда работников</w:t>
      </w:r>
      <w:r w:rsidR="00701F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3DC0">
        <w:rPr>
          <w:rFonts w:ascii="Times New Roman" w:hAnsi="Times New Roman" w:cs="Times New Roman"/>
          <w:i/>
          <w:sz w:val="24"/>
          <w:szCs w:val="24"/>
        </w:rPr>
        <w:t>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>ОУ;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организует работу по составлению паспорта охраны труда на рабочее место по видам деятельности;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lastRenderedPageBreak/>
        <w:t>- содействует совершенствованию материально - технической безопасной базы помещений, благоустройству территорий 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>ОУ;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содействует организации конкурсов, соревнований и других массовых мероприятий  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>ОУ по охране труда;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взаимодействует с другими органами самоуправления 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 xml:space="preserve">ОУ; 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рассматривает вопросы, связанные с соблюдением в 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>ОУ  санитарно – эпидемиологических и противопожарных норм и правил.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 xml:space="preserve"> Уполномоченного лица по охране труда профсоюзного комитета М</w:t>
      </w:r>
      <w:r w:rsidR="00701F98">
        <w:rPr>
          <w:rFonts w:ascii="Times New Roman" w:hAnsi="Times New Roman" w:cs="Times New Roman"/>
          <w:i/>
          <w:sz w:val="24"/>
          <w:szCs w:val="24"/>
        </w:rPr>
        <w:t>К</w:t>
      </w:r>
      <w:r w:rsidRPr="00233DC0">
        <w:rPr>
          <w:rFonts w:ascii="Times New Roman" w:hAnsi="Times New Roman" w:cs="Times New Roman"/>
          <w:i/>
          <w:sz w:val="24"/>
          <w:szCs w:val="24"/>
        </w:rPr>
        <w:t>ОУ: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 xml:space="preserve">- обеспечивает </w:t>
      </w:r>
      <w:proofErr w:type="gramStart"/>
      <w:r w:rsidRPr="00233DC0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Pr="00233DC0">
        <w:rPr>
          <w:rFonts w:ascii="Times New Roman" w:hAnsi="Times New Roman" w:cs="Times New Roman"/>
          <w:i/>
          <w:sz w:val="24"/>
          <w:szCs w:val="24"/>
        </w:rPr>
        <w:t xml:space="preserve"> выполнением, директором и ответственными лицами требований охраны труда на рабочих местах;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организует разъяснительную и просветительскую работу среди работников учреждения по основным понятиям, нормам и их применению охраны труда;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принимает участие в работе создаваемых  комиссий по оценке содержания и исправности систем технологического  оборудования, санитарно – бытовых помещений здания;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- представляет и защищает интересы пострадавшего от несчастного случая на производстве.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осуществляет общественный надзор за выполнением норм и правил, предъявляемым к организации безопасности жизнедеятельности обучающихся;</w:t>
      </w:r>
      <w:proofErr w:type="gramEnd"/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организует просветительскую деятельность среди родителей (законных представителей) по вопросам обеспечения безопасности жизнедеятельности детей;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участвует в работе по обучению работников учреждения по вопросам охраны труда;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осуществляет общественный </w:t>
      </w:r>
      <w:proofErr w:type="gramStart"/>
      <w:r w:rsidR="00233DC0" w:rsidRPr="00233DC0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организацией и проведением аттестации рабочих мест;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принимает участие в организации конкурсов, направленных на улучшение условий труда работников учреждения;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принимает участие в разработке и реализации плана по улучшению условий труда работников школы;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организуют работу и осуществляют контроль за ходом работ по подготовке учреждения и всех функциональных служб к новому учебному году, к зимнему и летнему отопительным сезонам;</w:t>
      </w:r>
      <w:proofErr w:type="gramEnd"/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разрабатыва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т и выносит на обсуждение планы по охране труда и улучшению условий труда работников учреждения;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обеспечивает оперативное доведение информации по охране труда и вопросам безопасности до всех работников учреждения;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проводит работу по инструктированию работников учреждения по технике безопасности и охраны труда;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организует обучение постоянного состава работников учреждения по вопросам ГО и создаёт комиссию для оценки результатов обучения;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организует проведение в  учреждении объектовых тренировок с детьми и сотрудниками;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организует аттестацию рабочих мест;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анализирует состояние охраны труда, безопасности учреждения и планирует мероприятия по совершенствованию работы в данных направлениях; 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обеспечивает открытость и доступность информации по вопросам охраны труда и обеспечению безопасности;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готовит аналитическую информацию по выполнению норм и правил по охране труда и безопасности в конце учебного года.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 xml:space="preserve"> имеет право: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заслушивать руководителя М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ОУ, а также других работников по вопросам охраны труда работников и обеспечению безопасности жизнедеятельности детей школьного  возраста, посещающих М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ОУ;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участвовать в решении вопросов организации учебно</w:t>
      </w:r>
      <w:r w:rsidR="00F33C9F">
        <w:rPr>
          <w:rFonts w:ascii="Times New Roman" w:hAnsi="Times New Roman" w:cs="Times New Roman"/>
          <w:i/>
          <w:sz w:val="24"/>
          <w:szCs w:val="24"/>
        </w:rPr>
        <w:t>-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воспитательного процесса по вопросам безопасной жизнедеятельности 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осуществлять </w:t>
      </w:r>
      <w:proofErr w:type="gramStart"/>
      <w:r w:rsidR="00233DC0" w:rsidRPr="00233DC0">
        <w:rPr>
          <w:rFonts w:ascii="Times New Roman" w:hAnsi="Times New Roman" w:cs="Times New Roman"/>
          <w:i/>
          <w:sz w:val="24"/>
          <w:szCs w:val="24"/>
        </w:rPr>
        <w:t>контроль за</w:t>
      </w:r>
      <w:proofErr w:type="gramEnd"/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 охраной и укреплением здоровья детей, разрабатывать мероприятия, направленные на снижение заболеваемости детей;</w:t>
      </w:r>
    </w:p>
    <w:p w:rsidR="00701F98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 xml:space="preserve">развивать систему дополнительного образования детей школьного возраста, </w:t>
      </w:r>
    </w:p>
    <w:p w:rsidR="00233DC0" w:rsidRPr="00233DC0" w:rsidRDefault="00233DC0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233DC0">
        <w:rPr>
          <w:rFonts w:ascii="Times New Roman" w:hAnsi="Times New Roman" w:cs="Times New Roman"/>
          <w:i/>
          <w:sz w:val="24"/>
          <w:szCs w:val="24"/>
        </w:rPr>
        <w:t>обязана:</w:t>
      </w:r>
    </w:p>
    <w:p w:rsidR="00233DC0" w:rsidRP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нести ответственность наряду с администрацией М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ОУ  за состояние дел в сфере своей компетенции;</w:t>
      </w:r>
    </w:p>
    <w:p w:rsidR="00233DC0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рассматривать заявления работников М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="00233DC0" w:rsidRPr="00233DC0">
        <w:rPr>
          <w:rFonts w:ascii="Times New Roman" w:hAnsi="Times New Roman" w:cs="Times New Roman"/>
          <w:i/>
          <w:sz w:val="24"/>
          <w:szCs w:val="24"/>
        </w:rPr>
        <w:t>ОУ  по вопросам улучшения условий труда, родителей (законных представителей) детей школьного возраста по вопросам обеспечения безопасности и принимать по ним решения,</w:t>
      </w:r>
      <w:r>
        <w:rPr>
          <w:rFonts w:ascii="Times New Roman" w:hAnsi="Times New Roman" w:cs="Times New Roman"/>
          <w:i/>
          <w:sz w:val="24"/>
          <w:szCs w:val="24"/>
        </w:rPr>
        <w:t xml:space="preserve"> обязательные для администрации.</w:t>
      </w:r>
    </w:p>
    <w:p w:rsidR="00701F98" w:rsidRDefault="00701F98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01F98" w:rsidRDefault="00701F98" w:rsidP="00233DC0">
      <w:pPr>
        <w:pStyle w:val="a5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Постановили:</w:t>
      </w:r>
    </w:p>
    <w:p w:rsidR="00701F98" w:rsidRDefault="00701F98" w:rsidP="00701F98">
      <w:pPr>
        <w:pStyle w:val="a5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Принять к сведению.</w:t>
      </w:r>
    </w:p>
    <w:p w:rsidR="00701F98" w:rsidRPr="00701F98" w:rsidRDefault="00701F98" w:rsidP="00701F98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701F98" w:rsidRDefault="00701F98" w:rsidP="00701F98">
      <w:pPr>
        <w:rPr>
          <w:i/>
        </w:rPr>
      </w:pPr>
      <w:r w:rsidRPr="007C3617">
        <w:rPr>
          <w:i/>
          <w:color w:val="FF0000"/>
        </w:rPr>
        <w:t>Проголосовали:</w:t>
      </w:r>
      <w:r w:rsidRPr="007C3617">
        <w:rPr>
          <w:i/>
        </w:rPr>
        <w:t xml:space="preserve">  «за» </w:t>
      </w:r>
      <w:r w:rsidR="00840CCB">
        <w:rPr>
          <w:i/>
        </w:rPr>
        <w:t>– 72 человека</w:t>
      </w:r>
      <w:r>
        <w:rPr>
          <w:i/>
        </w:rPr>
        <w:t xml:space="preserve">,     «против» </w:t>
      </w:r>
      <w:r w:rsidR="00840CCB">
        <w:rPr>
          <w:i/>
        </w:rPr>
        <w:t>–</w:t>
      </w:r>
      <w:r>
        <w:rPr>
          <w:i/>
        </w:rPr>
        <w:t xml:space="preserve"> </w:t>
      </w:r>
      <w:r w:rsidR="00840CCB">
        <w:rPr>
          <w:i/>
        </w:rPr>
        <w:t xml:space="preserve"> </w:t>
      </w:r>
      <w:r>
        <w:rPr>
          <w:i/>
        </w:rPr>
        <w:t>0</w:t>
      </w:r>
      <w:r w:rsidR="00840CCB">
        <w:rPr>
          <w:i/>
        </w:rPr>
        <w:t xml:space="preserve"> человек</w:t>
      </w:r>
      <w:r>
        <w:rPr>
          <w:i/>
        </w:rPr>
        <w:t>.</w:t>
      </w:r>
    </w:p>
    <w:p w:rsidR="00840CCB" w:rsidRDefault="00840CCB" w:rsidP="00701F98">
      <w:pPr>
        <w:rPr>
          <w:i/>
        </w:rPr>
      </w:pPr>
    </w:p>
    <w:p w:rsidR="00840CCB" w:rsidRDefault="00840CCB" w:rsidP="00701F98">
      <w:pPr>
        <w:rPr>
          <w:i/>
        </w:rPr>
      </w:pPr>
      <w:r>
        <w:rPr>
          <w:i/>
        </w:rPr>
        <w:t xml:space="preserve">           Председатель </w:t>
      </w:r>
      <w:proofErr w:type="gramStart"/>
      <w:r>
        <w:rPr>
          <w:i/>
        </w:rPr>
        <w:t>первичной</w:t>
      </w:r>
      <w:proofErr w:type="gramEnd"/>
    </w:p>
    <w:p w:rsidR="00840CCB" w:rsidRDefault="00840CCB" w:rsidP="00701F98">
      <w:pPr>
        <w:rPr>
          <w:i/>
        </w:rPr>
      </w:pPr>
      <w:r>
        <w:rPr>
          <w:i/>
        </w:rPr>
        <w:t xml:space="preserve">          профсоюзной организации _________________ </w:t>
      </w:r>
      <w:proofErr w:type="spellStart"/>
      <w:r>
        <w:rPr>
          <w:i/>
        </w:rPr>
        <w:t>Гайдарова</w:t>
      </w:r>
      <w:proofErr w:type="spellEnd"/>
      <w:r>
        <w:rPr>
          <w:i/>
        </w:rPr>
        <w:t xml:space="preserve"> С.А.</w:t>
      </w:r>
    </w:p>
    <w:p w:rsidR="00701F98" w:rsidRDefault="00701F98" w:rsidP="00701F98">
      <w:pPr>
        <w:rPr>
          <w:i/>
        </w:rPr>
      </w:pPr>
    </w:p>
    <w:p w:rsidR="007C3617" w:rsidRDefault="007C3617" w:rsidP="00233DC0">
      <w:pPr>
        <w:pStyle w:val="a5"/>
        <w:rPr>
          <w:rFonts w:ascii="Times New Roman" w:hAnsi="Times New Roman" w:cs="Times New Roman"/>
          <w:bCs/>
          <w:i/>
          <w:color w:val="000000"/>
          <w:spacing w:val="-5"/>
          <w:sz w:val="24"/>
          <w:szCs w:val="24"/>
        </w:rPr>
      </w:pPr>
    </w:p>
    <w:p w:rsidR="007C3617" w:rsidRPr="00233DC0" w:rsidRDefault="007C3617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36CA5" w:rsidRPr="00233DC0" w:rsidRDefault="00036CA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446FB5" w:rsidRPr="00233DC0" w:rsidRDefault="00446FB5" w:rsidP="00233DC0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sectPr w:rsidR="00446FB5" w:rsidRPr="00233DC0" w:rsidSect="0044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4578_"/>
      </v:shape>
    </w:pict>
  </w:numPicBullet>
  <w:abstractNum w:abstractNumId="0">
    <w:nsid w:val="02E82958"/>
    <w:multiLevelType w:val="hybridMultilevel"/>
    <w:tmpl w:val="1B4C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274E2"/>
    <w:multiLevelType w:val="hybridMultilevel"/>
    <w:tmpl w:val="A4E09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73EBE"/>
    <w:multiLevelType w:val="hybridMultilevel"/>
    <w:tmpl w:val="2F264478"/>
    <w:lvl w:ilvl="0" w:tplc="D69CC0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9393801"/>
    <w:multiLevelType w:val="hybridMultilevel"/>
    <w:tmpl w:val="2726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70895"/>
    <w:multiLevelType w:val="multilevel"/>
    <w:tmpl w:val="2086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61283"/>
    <w:multiLevelType w:val="multilevel"/>
    <w:tmpl w:val="A1F4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71DC8"/>
    <w:multiLevelType w:val="multilevel"/>
    <w:tmpl w:val="6DD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001B8"/>
    <w:multiLevelType w:val="multilevel"/>
    <w:tmpl w:val="5532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415E2"/>
    <w:multiLevelType w:val="hybridMultilevel"/>
    <w:tmpl w:val="19F42BFC"/>
    <w:lvl w:ilvl="0" w:tplc="D7B01C4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5D12FD"/>
    <w:multiLevelType w:val="hybridMultilevel"/>
    <w:tmpl w:val="8D72ED10"/>
    <w:lvl w:ilvl="0" w:tplc="59F6B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B745C"/>
    <w:multiLevelType w:val="hybridMultilevel"/>
    <w:tmpl w:val="6CE4C986"/>
    <w:lvl w:ilvl="0" w:tplc="B7723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A46C4"/>
    <w:multiLevelType w:val="multilevel"/>
    <w:tmpl w:val="2B4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155741"/>
    <w:multiLevelType w:val="hybridMultilevel"/>
    <w:tmpl w:val="B63A5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10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9D5"/>
    <w:rsid w:val="00012844"/>
    <w:rsid w:val="00036CA5"/>
    <w:rsid w:val="00175A2B"/>
    <w:rsid w:val="001D448E"/>
    <w:rsid w:val="00221BC7"/>
    <w:rsid w:val="00233DC0"/>
    <w:rsid w:val="002429D5"/>
    <w:rsid w:val="00446FB5"/>
    <w:rsid w:val="004A764F"/>
    <w:rsid w:val="004E5950"/>
    <w:rsid w:val="00545FFF"/>
    <w:rsid w:val="006123E5"/>
    <w:rsid w:val="0066064B"/>
    <w:rsid w:val="00701F98"/>
    <w:rsid w:val="00706C6E"/>
    <w:rsid w:val="007C3617"/>
    <w:rsid w:val="007D1C94"/>
    <w:rsid w:val="008352C5"/>
    <w:rsid w:val="00840CCB"/>
    <w:rsid w:val="00951107"/>
    <w:rsid w:val="00996B9B"/>
    <w:rsid w:val="00A20E78"/>
    <w:rsid w:val="00A6613D"/>
    <w:rsid w:val="00AC355F"/>
    <w:rsid w:val="00B47E7C"/>
    <w:rsid w:val="00CC2A3D"/>
    <w:rsid w:val="00D070E4"/>
    <w:rsid w:val="00DD63B9"/>
    <w:rsid w:val="00F3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29D5"/>
    <w:pPr>
      <w:ind w:left="720"/>
      <w:contextualSpacing/>
    </w:pPr>
  </w:style>
  <w:style w:type="paragraph" w:styleId="a4">
    <w:name w:val="Normal (Web)"/>
    <w:basedOn w:val="a"/>
    <w:rsid w:val="00036CA5"/>
    <w:pPr>
      <w:suppressAutoHyphens/>
      <w:spacing w:before="100" w:after="119"/>
    </w:pPr>
    <w:rPr>
      <w:lang w:eastAsia="ar-SA"/>
    </w:rPr>
  </w:style>
  <w:style w:type="paragraph" w:styleId="a5">
    <w:name w:val="No Spacing"/>
    <w:uiPriority w:val="1"/>
    <w:qFormat/>
    <w:rsid w:val="00036CA5"/>
    <w:pPr>
      <w:spacing w:after="0" w:line="240" w:lineRule="auto"/>
    </w:pPr>
  </w:style>
  <w:style w:type="character" w:styleId="a6">
    <w:name w:val="Strong"/>
    <w:basedOn w:val="a0"/>
    <w:uiPriority w:val="22"/>
    <w:qFormat/>
    <w:rsid w:val="007C3617"/>
    <w:rPr>
      <w:b/>
      <w:bCs/>
    </w:rPr>
  </w:style>
  <w:style w:type="character" w:customStyle="1" w:styleId="apple-converted-space">
    <w:name w:val="apple-converted-space"/>
    <w:basedOn w:val="a0"/>
    <w:rsid w:val="007C3617"/>
  </w:style>
  <w:style w:type="character" w:customStyle="1" w:styleId="FontStyle13">
    <w:name w:val="Font Style13"/>
    <w:rsid w:val="00CC2A3D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rsid w:val="00CC2A3D"/>
    <w:pPr>
      <w:widowControl w:val="0"/>
      <w:autoSpaceDE w:val="0"/>
      <w:autoSpaceDN w:val="0"/>
      <w:adjustRightInd w:val="0"/>
      <w:spacing w:line="413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5434</Words>
  <Characters>30977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36339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17</cp:revision>
  <cp:lastPrinted>2017-05-08T14:04:00Z</cp:lastPrinted>
  <dcterms:created xsi:type="dcterms:W3CDTF">2017-04-30T15:42:00Z</dcterms:created>
  <dcterms:modified xsi:type="dcterms:W3CDTF">2017-05-08T14:05:00Z</dcterms:modified>
</cp:coreProperties>
</file>